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8" w:rsidRDefault="00AA2488" w:rsidP="00AA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 в качестве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AA2488" w:rsidRDefault="00AA2488" w:rsidP="00AA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локально-правового акта МБОУ «СОШ № 4»                      Директор МБОУ «СОШ № 4»</w:t>
      </w:r>
    </w:p>
    <w:p w:rsidR="00AA2488" w:rsidRDefault="00AA2488" w:rsidP="00AA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заседании                                                                 ___________</w:t>
      </w:r>
      <w:r w:rsidRPr="009B0A8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школы                                                Приказ МБОУ «СОШ №4»</w:t>
      </w:r>
    </w:p>
    <w:p w:rsidR="00AA2488" w:rsidRPr="00C10A75" w:rsidRDefault="00AA2488" w:rsidP="00AA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9 » октября 2013 г.    протокол №3                                        от 10.10.2013 г. № 216 §1</w:t>
      </w:r>
    </w:p>
    <w:p w:rsidR="00D61A84" w:rsidRDefault="00D61A84" w:rsidP="00D61A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1A84" w:rsidRPr="000F3756" w:rsidRDefault="00D61A84" w:rsidP="00D6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5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61A84" w:rsidRDefault="00D61A84" w:rsidP="00D6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контроле</w:t>
      </w:r>
    </w:p>
    <w:p w:rsidR="00D61A84" w:rsidRDefault="00D61A84" w:rsidP="00D6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A84" w:rsidRDefault="00D61A84" w:rsidP="00D6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A84" w:rsidRDefault="00D61A84" w:rsidP="00D61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A84" w:rsidRPr="00BC32EA" w:rsidRDefault="00D61A84" w:rsidP="00BC32EA">
      <w:pPr>
        <w:pStyle w:val="a5"/>
        <w:numPr>
          <w:ilvl w:val="0"/>
          <w:numId w:val="23"/>
        </w:numPr>
        <w:spacing w:after="82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BC32EA" w:rsidRPr="00BC32EA" w:rsidRDefault="00BC32EA" w:rsidP="00BC32EA">
      <w:pPr>
        <w:pStyle w:val="a5"/>
        <w:spacing w:after="82" w:line="229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61A84" w:rsidRPr="007213B6" w:rsidRDefault="00D61A84" w:rsidP="008814FE">
      <w:pPr>
        <w:spacing w:after="82" w:line="229" w:lineRule="atLeast"/>
        <w:ind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Законом  РФ «Об образовании</w:t>
      </w:r>
      <w:r w:rsidR="00AB4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РФ</w:t>
      </w: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 г. № 273-ФЗ</w:t>
      </w: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, «Типовым положением об общеобразовательном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чреждении», Уставом МБОУ </w:t>
      </w:r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№4</w:t>
      </w:r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>Корсаковского</w:t>
      </w:r>
      <w:proofErr w:type="spellEnd"/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школа)</w:t>
      </w:r>
    </w:p>
    <w:p w:rsidR="00D61A84" w:rsidRDefault="00D61A84" w:rsidP="008814FE">
      <w:pPr>
        <w:spacing w:after="82" w:line="229" w:lineRule="atLeast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регламентирует содержание и порядок проведения </w:t>
      </w:r>
      <w:proofErr w:type="spellStart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который является </w:t>
      </w:r>
      <w:r w:rsidR="00624FB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источников</w:t>
      </w: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состоянии образовательного процесса и результатов деятельности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</w:t>
      </w:r>
      <w:proofErr w:type="spellStart"/>
      <w:r w:rsidRPr="00D61A84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внутришкольным</w:t>
      </w:r>
      <w:proofErr w:type="spellEnd"/>
      <w:r w:rsidRPr="00D61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контролем понимается проведение членами администрации школы наблюдений, обследований,</w:t>
      </w:r>
      <w:r w:rsidR="00755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диагностических работ </w:t>
      </w:r>
      <w:r w:rsidRPr="00D61A8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</w:t>
      </w:r>
    </w:p>
    <w:p w:rsidR="00D61A84" w:rsidRPr="00AC0E82" w:rsidRDefault="008814FE" w:rsidP="008814F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D61A84" w:rsidRPr="00AC0E82">
        <w:rPr>
          <w:rFonts w:ascii="Times New Roman" w:hAnsi="Times New Roman" w:cs="Times New Roman"/>
          <w:sz w:val="24"/>
          <w:szCs w:val="24"/>
        </w:rPr>
        <w:t xml:space="preserve">Основным объектом ВШК является деятельность работников школы, а предметом – соответствие результатов образовательной деятельности </w:t>
      </w:r>
      <w:r w:rsidR="00624FBE">
        <w:rPr>
          <w:rFonts w:ascii="Times New Roman" w:hAnsi="Times New Roman" w:cs="Times New Roman"/>
          <w:sz w:val="24"/>
          <w:szCs w:val="24"/>
        </w:rPr>
        <w:t>требованиям действующего</w:t>
      </w:r>
      <w:r w:rsidR="00D61A84" w:rsidRPr="00AC0E82">
        <w:rPr>
          <w:rFonts w:ascii="Times New Roman" w:hAnsi="Times New Roman" w:cs="Times New Roman"/>
          <w:sz w:val="24"/>
          <w:szCs w:val="24"/>
        </w:rPr>
        <w:t xml:space="preserve"> законодате</w:t>
      </w:r>
      <w:r w:rsidR="00624FBE">
        <w:rPr>
          <w:rFonts w:ascii="Times New Roman" w:hAnsi="Times New Roman" w:cs="Times New Roman"/>
          <w:sz w:val="24"/>
          <w:szCs w:val="24"/>
        </w:rPr>
        <w:t xml:space="preserve">льства </w:t>
      </w:r>
      <w:r w:rsidR="00D61A84" w:rsidRPr="00AC0E82">
        <w:rPr>
          <w:rFonts w:ascii="Times New Roman" w:hAnsi="Times New Roman" w:cs="Times New Roman"/>
          <w:sz w:val="24"/>
          <w:szCs w:val="24"/>
        </w:rPr>
        <w:t>и локальным актам школы.</w:t>
      </w:r>
    </w:p>
    <w:p w:rsidR="00D61A84" w:rsidRPr="00AC0E82" w:rsidRDefault="00D61A84" w:rsidP="00881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E82">
        <w:rPr>
          <w:rFonts w:ascii="Times New Roman" w:hAnsi="Times New Roman" w:cs="Times New Roman"/>
          <w:sz w:val="24"/>
          <w:szCs w:val="24"/>
        </w:rPr>
        <w:t>1.4. Проведение ВШК осуществляют административные работники школы в соответствии со своими должностными полномочиями.</w:t>
      </w:r>
    </w:p>
    <w:p w:rsidR="00D61A84" w:rsidRDefault="00D61A84" w:rsidP="00D61A84">
      <w:pPr>
        <w:spacing w:after="82" w:line="229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1A84" w:rsidRPr="00D61A84" w:rsidRDefault="008814FE" w:rsidP="008814FE">
      <w:pPr>
        <w:shd w:val="clear" w:color="auto" w:fill="FFFFFF"/>
        <w:spacing w:before="100" w:beforeAutospacing="1" w:after="240" w:line="229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EA"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A84" w:rsidRPr="008814F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proofErr w:type="spellStart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 xml:space="preserve"> контроля является:</w:t>
      </w:r>
    </w:p>
    <w:p w:rsidR="00D61A84" w:rsidRPr="00D61A84" w:rsidRDefault="00D61A84" w:rsidP="00834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совершенствование уров</w:t>
      </w:r>
      <w:r w:rsidR="00624FBE">
        <w:rPr>
          <w:rFonts w:ascii="Times New Roman" w:eastAsia="Times New Roman" w:hAnsi="Times New Roman" w:cs="Times New Roman"/>
          <w:sz w:val="24"/>
          <w:szCs w:val="24"/>
        </w:rPr>
        <w:t>ня деятельности образовательного учреждения</w:t>
      </w:r>
      <w:r w:rsidRPr="00D61A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1A84" w:rsidRPr="00D61A84" w:rsidRDefault="00D61A84" w:rsidP="00834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повышение мастерства педагогических работников;</w:t>
      </w:r>
    </w:p>
    <w:p w:rsidR="00D61A84" w:rsidRPr="00D61A84" w:rsidRDefault="00D61A84" w:rsidP="008349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улучшения качества образования в школе.</w:t>
      </w:r>
    </w:p>
    <w:p w:rsidR="00D61A84" w:rsidRPr="00D61A84" w:rsidRDefault="008814FE" w:rsidP="008814FE">
      <w:pPr>
        <w:shd w:val="clear" w:color="auto" w:fill="FFFFFF"/>
        <w:spacing w:before="100" w:beforeAutospacing="1" w:after="240" w:line="229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EA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D61A84" w:rsidRPr="00BC3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1A84" w:rsidRPr="008814FE">
        <w:rPr>
          <w:rFonts w:ascii="Times New Roman" w:eastAsia="Times New Roman" w:hAnsi="Times New Roman" w:cs="Times New Roman"/>
          <w:b/>
          <w:sz w:val="24"/>
          <w:szCs w:val="24"/>
        </w:rPr>
        <w:t>  Задачи</w:t>
      </w:r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 xml:space="preserve"> контроля:</w:t>
      </w:r>
    </w:p>
    <w:p w:rsidR="00D61A84" w:rsidRPr="00834988" w:rsidRDefault="00D61A84" w:rsidP="008349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осуществление контроля  исполнения законодательства в области образования;</w:t>
      </w:r>
    </w:p>
    <w:p w:rsidR="00D61A84" w:rsidRPr="00834988" w:rsidRDefault="00D61A84" w:rsidP="00AC67C1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29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D61A84" w:rsidRPr="00834988" w:rsidRDefault="00D61A84" w:rsidP="00AC67C1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29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D61A84" w:rsidRPr="00834988" w:rsidRDefault="00D61A84" w:rsidP="00AC67C1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29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D61A84" w:rsidRPr="00834988" w:rsidRDefault="00D61A84" w:rsidP="00AC67C1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29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инструктирование должностных лиц по вопросам применения действующих в образовании норм и правил;</w:t>
      </w:r>
    </w:p>
    <w:p w:rsidR="00D61A84" w:rsidRPr="00834988" w:rsidRDefault="00D61A84" w:rsidP="00AC67C1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29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D61A84" w:rsidRPr="00D61A84" w:rsidRDefault="00D61A84" w:rsidP="008349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результатов реализации приказов и распоряжений в школе;</w:t>
      </w:r>
    </w:p>
    <w:p w:rsidR="00D61A84" w:rsidRPr="00D61A84" w:rsidRDefault="00D61A84" w:rsidP="008349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D61A84" w:rsidRPr="00D61A84" w:rsidRDefault="008814FE" w:rsidP="008814FE">
      <w:pPr>
        <w:shd w:val="clear" w:color="auto" w:fill="FFFFFF"/>
        <w:spacing w:before="100" w:beforeAutospacing="1" w:after="240" w:line="229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EA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D61A84" w:rsidRPr="00BC3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1A84" w:rsidRPr="008814FE">
        <w:rPr>
          <w:rFonts w:ascii="Times New Roman" w:eastAsia="Times New Roman" w:hAnsi="Times New Roman" w:cs="Times New Roman"/>
          <w:b/>
          <w:sz w:val="24"/>
          <w:szCs w:val="24"/>
        </w:rPr>
        <w:t>  Функции</w:t>
      </w:r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D61A84" w:rsidRPr="00D61A84">
        <w:rPr>
          <w:rFonts w:ascii="Times New Roman" w:eastAsia="Times New Roman" w:hAnsi="Times New Roman" w:cs="Times New Roman"/>
          <w:sz w:val="24"/>
          <w:szCs w:val="24"/>
        </w:rPr>
        <w:t xml:space="preserve"> контроля:</w:t>
      </w:r>
    </w:p>
    <w:p w:rsidR="00D61A84" w:rsidRPr="00D61A84" w:rsidRDefault="00D61A84" w:rsidP="008349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информационно-аналитическая;</w:t>
      </w:r>
    </w:p>
    <w:p w:rsidR="00D61A84" w:rsidRPr="00D61A84" w:rsidRDefault="00D61A84" w:rsidP="008349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контрольно-диагностическая;</w:t>
      </w:r>
    </w:p>
    <w:p w:rsidR="00D61A84" w:rsidRPr="00D61A84" w:rsidRDefault="00D61A84" w:rsidP="008349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>коррективно-регулятивная.</w:t>
      </w:r>
    </w:p>
    <w:p w:rsidR="00D61A84" w:rsidRPr="007213B6" w:rsidRDefault="00D61A84" w:rsidP="00D61A84">
      <w:pPr>
        <w:spacing w:after="82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558" w:rsidRDefault="00EE0558" w:rsidP="00EE0558">
      <w:pPr>
        <w:spacing w:after="82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Содержание </w:t>
      </w:r>
      <w:proofErr w:type="spellStart"/>
      <w:r w:rsidRPr="0072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72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контроля</w:t>
      </w:r>
    </w:p>
    <w:p w:rsidR="00EE0558" w:rsidRPr="007213B6" w:rsidRDefault="00EE0558" w:rsidP="00EE0558">
      <w:pPr>
        <w:spacing w:after="82" w:line="229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Default="00EE0558" w:rsidP="00834988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Основные сферы деятельности, подверженные </w:t>
      </w:r>
      <w:proofErr w:type="spellStart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внутришкольному</w:t>
      </w:r>
      <w:proofErr w:type="spellEnd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контролю:</w:t>
      </w:r>
    </w:p>
    <w:p w:rsidR="00371B75" w:rsidRPr="007213B6" w:rsidRDefault="00371B75" w:rsidP="00371B75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Pr="00834988" w:rsidRDefault="00EE0558" w:rsidP="00834988">
      <w:pPr>
        <w:pStyle w:val="a5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работниками школы законодательства РФ  в области образования;</w:t>
      </w:r>
    </w:p>
    <w:p w:rsidR="00EE0558" w:rsidRPr="00834988" w:rsidRDefault="00EE0558" w:rsidP="00834988">
      <w:pPr>
        <w:pStyle w:val="a5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приоритетам государственной политики в области образования;</w:t>
      </w:r>
    </w:p>
    <w:p w:rsidR="00EE0558" w:rsidRPr="00834988" w:rsidRDefault="00EE0558" w:rsidP="00834988">
      <w:pPr>
        <w:pStyle w:val="a5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финансовых и материальных сре</w:t>
      </w:r>
      <w:proofErr w:type="gramStart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нормативами;</w:t>
      </w:r>
    </w:p>
    <w:p w:rsidR="00EE0558" w:rsidRPr="00834988" w:rsidRDefault="00EE0558" w:rsidP="00834988">
      <w:pPr>
        <w:pStyle w:val="a5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учебно-методического обеспечения в образовательном процессе в соответствии с федеральным перечнем </w:t>
      </w:r>
      <w:proofErr w:type="gramStart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утвержденных</w:t>
      </w:r>
      <w:proofErr w:type="gramEnd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рабочих программ по предметам учебного плана;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 внеурочной деятельности;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Устава, правил внутреннего трудового распорядка и иных локальных актов школы;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порядка проведения промежуточной аттестации обучающихся и текущего контроля уровня учебных достижений обучающихся;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педагогической диагностики уровня освоения учебных программ в классе;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школьной документации (планы, классные журналы, дневники и тетради </w:t>
      </w:r>
      <w:proofErr w:type="gramStart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, журналы внеурочной деятельности и др.);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воспитательных программ и их результативность;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и медицинского обслуживания;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участников образовательного процесса;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требований </w:t>
      </w:r>
      <w:proofErr w:type="spellStart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2.4.2.1177–02;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результатов в соответствии с требованиями стандарта;</w:t>
      </w:r>
    </w:p>
    <w:p w:rsidR="00EE0558" w:rsidRPr="00834988" w:rsidRDefault="00EE0558" w:rsidP="00834988">
      <w:pPr>
        <w:pStyle w:val="a5"/>
        <w:numPr>
          <w:ilvl w:val="0"/>
          <w:numId w:val="10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вопросы, входящие в компетенцию директора школы.</w:t>
      </w:r>
    </w:p>
    <w:p w:rsidR="00834988" w:rsidRPr="00834988" w:rsidRDefault="00834988" w:rsidP="00834988">
      <w:pPr>
        <w:pStyle w:val="a5"/>
        <w:spacing w:after="0" w:line="229" w:lineRule="atLeast"/>
        <w:ind w:left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Default="00EE0558" w:rsidP="00834988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2.2.  Методы контроля результатов учебной деятельности:</w:t>
      </w:r>
    </w:p>
    <w:p w:rsidR="00834988" w:rsidRPr="007213B6" w:rsidRDefault="00834988" w:rsidP="00834988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опрос;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проверка знаний (контрольная работа</w:t>
      </w:r>
      <w:r w:rsidR="00755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диагностическая работа, работа с использованием электронной системы </w:t>
      </w:r>
      <w:proofErr w:type="spellStart"/>
      <w:r w:rsidR="0075547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 проверка;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конспектирование, анкетирование, тестирование;</w:t>
      </w:r>
    </w:p>
    <w:p w:rsidR="00EE0558" w:rsidRPr="00834988" w:rsidRDefault="00EE0558" w:rsidP="00834988">
      <w:pPr>
        <w:pStyle w:val="a5"/>
        <w:numPr>
          <w:ilvl w:val="0"/>
          <w:numId w:val="11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документации.</w:t>
      </w:r>
    </w:p>
    <w:p w:rsidR="00834988" w:rsidRPr="00834988" w:rsidRDefault="00834988" w:rsidP="00834988">
      <w:pPr>
        <w:pStyle w:val="a5"/>
        <w:spacing w:after="0" w:line="229" w:lineRule="atLeast"/>
        <w:ind w:left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Default="00EE0558" w:rsidP="00834988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Формы </w:t>
      </w:r>
      <w:proofErr w:type="spellStart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2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контроля:</w:t>
      </w:r>
    </w:p>
    <w:p w:rsidR="00834988" w:rsidRPr="007213B6" w:rsidRDefault="00834988" w:rsidP="00834988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E0558" w:rsidRPr="00834988" w:rsidRDefault="00EE0558" w:rsidP="00834988">
      <w:pPr>
        <w:pStyle w:val="a5"/>
        <w:numPr>
          <w:ilvl w:val="0"/>
          <w:numId w:val="12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персональный;</w:t>
      </w:r>
    </w:p>
    <w:p w:rsidR="00EE0558" w:rsidRPr="00834988" w:rsidRDefault="00EE0558" w:rsidP="00834988">
      <w:pPr>
        <w:pStyle w:val="a5"/>
        <w:numPr>
          <w:ilvl w:val="0"/>
          <w:numId w:val="12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тематический;</w:t>
      </w:r>
    </w:p>
    <w:p w:rsidR="00EE0558" w:rsidRPr="00834988" w:rsidRDefault="00EE0558" w:rsidP="00834988">
      <w:pPr>
        <w:pStyle w:val="a5"/>
        <w:numPr>
          <w:ilvl w:val="0"/>
          <w:numId w:val="12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классно-обобщающий;</w:t>
      </w:r>
    </w:p>
    <w:p w:rsidR="00EE0558" w:rsidRPr="00834988" w:rsidRDefault="00EE0558" w:rsidP="00834988">
      <w:pPr>
        <w:pStyle w:val="a5"/>
        <w:numPr>
          <w:ilvl w:val="0"/>
          <w:numId w:val="12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498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комплексный.</w:t>
      </w:r>
    </w:p>
    <w:p w:rsidR="00D61A84" w:rsidRPr="007213B6" w:rsidRDefault="00D61A84" w:rsidP="00EE0558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jc w:val="center"/>
        <w:rPr>
          <w:color w:val="666666"/>
        </w:rPr>
      </w:pPr>
      <w:r w:rsidRPr="008814FE">
        <w:rPr>
          <w:rStyle w:val="apple-converted-space"/>
          <w:b/>
          <w:bCs/>
          <w:color w:val="000000"/>
        </w:rPr>
        <w:t>3. </w:t>
      </w:r>
      <w:r w:rsidRPr="008814FE">
        <w:rPr>
          <w:rStyle w:val="a4"/>
          <w:color w:val="000000"/>
        </w:rPr>
        <w:t xml:space="preserve">Организация </w:t>
      </w:r>
      <w:proofErr w:type="spellStart"/>
      <w:r w:rsidRPr="008814FE">
        <w:rPr>
          <w:rStyle w:val="a4"/>
          <w:color w:val="000000"/>
        </w:rPr>
        <w:t>внутришкольного</w:t>
      </w:r>
      <w:proofErr w:type="spellEnd"/>
      <w:r w:rsidRPr="008814FE">
        <w:rPr>
          <w:rStyle w:val="a4"/>
          <w:color w:val="000000"/>
        </w:rPr>
        <w:t xml:space="preserve"> контроля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3.1. </w:t>
      </w:r>
      <w:proofErr w:type="spellStart"/>
      <w:r w:rsidRPr="008814FE">
        <w:rPr>
          <w:color w:val="000000"/>
        </w:rPr>
        <w:t>Внутришкольный</w:t>
      </w:r>
      <w:proofErr w:type="spellEnd"/>
      <w:r w:rsidRPr="008814FE">
        <w:rPr>
          <w:color w:val="000000"/>
        </w:rPr>
        <w:t xml:space="preserve"> контроль может осуществляться в виде плановых или оперативных проверок в соответствии с утвержденным планом, который обеспечивает периодичность и системность проверок. Он  доводится до членов педагогического коллектива в начале учебного года.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3.2. </w:t>
      </w:r>
      <w:proofErr w:type="spellStart"/>
      <w:r w:rsidRPr="008814FE">
        <w:rPr>
          <w:color w:val="000000"/>
        </w:rPr>
        <w:t>Внутришкольный</w:t>
      </w:r>
      <w:proofErr w:type="spellEnd"/>
      <w:r w:rsidRPr="008814FE">
        <w:rPr>
          <w:color w:val="000000"/>
        </w:rPr>
        <w:t xml:space="preserve"> контроль  в виде оперативных проверок осуществляется в целях установления фактов  и проверки сведений о нарушениях, 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3.3. </w:t>
      </w:r>
      <w:proofErr w:type="spellStart"/>
      <w:r w:rsidRPr="008814FE">
        <w:rPr>
          <w:color w:val="000000"/>
        </w:rPr>
        <w:t>Внутришкольный</w:t>
      </w:r>
      <w:proofErr w:type="spellEnd"/>
      <w:r w:rsidRPr="008814FE">
        <w:rPr>
          <w:color w:val="000000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  управления качеством образования.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3.4. </w:t>
      </w:r>
      <w:proofErr w:type="spellStart"/>
      <w:r w:rsidRPr="008814FE">
        <w:rPr>
          <w:color w:val="000000"/>
        </w:rPr>
        <w:t>Внутришкольный</w:t>
      </w:r>
      <w:proofErr w:type="spellEnd"/>
      <w:r w:rsidRPr="008814FE">
        <w:rPr>
          <w:color w:val="000000"/>
        </w:rPr>
        <w:t xml:space="preserve"> контроль в виде административной работы осуществляется директором школы или его заместителями по УВР с целью проверки успешности освоения образовательных программ обучающимися.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3.5. Правила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контроля:</w:t>
      </w:r>
    </w:p>
    <w:p w:rsidR="008814FE" w:rsidRPr="008814FE" w:rsidRDefault="008814FE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proofErr w:type="spellStart"/>
      <w:r w:rsidRPr="008814FE">
        <w:rPr>
          <w:color w:val="000000"/>
        </w:rPr>
        <w:t>внутришкольный</w:t>
      </w:r>
      <w:proofErr w:type="spellEnd"/>
      <w:r w:rsidRPr="008814FE">
        <w:rPr>
          <w:color w:val="000000"/>
        </w:rPr>
        <w:t xml:space="preserve"> контроль осуществляет директор школы или по его поручению заместители по УВР, руководители методических объединений;</w:t>
      </w:r>
    </w:p>
    <w:p w:rsidR="008814FE" w:rsidRPr="008814FE" w:rsidRDefault="00111526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>
        <w:rPr>
          <w:color w:val="000000"/>
        </w:rPr>
        <w:t>сроки и тема</w:t>
      </w:r>
      <w:r w:rsidR="008814FE" w:rsidRPr="008814FE">
        <w:rPr>
          <w:color w:val="000000"/>
        </w:rPr>
        <w:t xml:space="preserve"> предстоящей проверки, срок предоставления итоговых материалов, план-задание</w:t>
      </w:r>
      <w:r>
        <w:rPr>
          <w:color w:val="000000"/>
        </w:rPr>
        <w:t>, утверждает приказом директор школы</w:t>
      </w:r>
      <w:r w:rsidR="008814FE" w:rsidRPr="008814FE">
        <w:rPr>
          <w:color w:val="000000"/>
        </w:rPr>
        <w:t>;</w:t>
      </w:r>
    </w:p>
    <w:p w:rsidR="008814FE" w:rsidRPr="008814FE" w:rsidRDefault="008814FE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план-задание определяет вопросы конкретной проверки и должно обеспечивать достаточную информированность и сравнимость результатов 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 для подготовки итогового документа по отдельным разделам деятельности школы или должностного лица;</w:t>
      </w:r>
    </w:p>
    <w:p w:rsidR="008814FE" w:rsidRPr="008814FE" w:rsidRDefault="008814FE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продолжительность тематических или комплексных проверок не должна превышать 10 дней;</w:t>
      </w:r>
    </w:p>
    <w:p w:rsidR="008814FE" w:rsidRPr="008814FE" w:rsidRDefault="008814FE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контроля;</w:t>
      </w:r>
    </w:p>
    <w:p w:rsidR="008814FE" w:rsidRPr="008814FE" w:rsidRDefault="008814FE" w:rsidP="00371B75">
      <w:pPr>
        <w:pStyle w:val="a3"/>
        <w:numPr>
          <w:ilvl w:val="0"/>
          <w:numId w:val="13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proofErr w:type="gramStart"/>
      <w:r w:rsidRPr="008814FE">
        <w:rPr>
          <w:color w:val="000000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службами  школы;</w:t>
      </w:r>
      <w:proofErr w:type="gramEnd"/>
    </w:p>
    <w:p w:rsidR="008814FE" w:rsidRPr="008814FE" w:rsidRDefault="008814FE" w:rsidP="00371B75">
      <w:pPr>
        <w:pStyle w:val="a3"/>
        <w:numPr>
          <w:ilvl w:val="0"/>
          <w:numId w:val="14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жалоба, нарушение прав обучающегося, законодательства об образовании);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3.6. Результаты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 оформляются в виде аналитической справки, справки о результатах 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контроля, доклада о состоянии дел по проверяемому вопросу или иной формы. Итоговый материал должен содержать констатацию фактов, выводы и предложения.</w:t>
      </w:r>
    </w:p>
    <w:p w:rsidR="008814FE" w:rsidRPr="008814FE" w:rsidRDefault="008814FE" w:rsidP="00E629B7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Педагогические работники после ознакомления с результатами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контроля.</w:t>
      </w:r>
    </w:p>
    <w:p w:rsidR="008814FE" w:rsidRPr="008814FE" w:rsidRDefault="008814FE" w:rsidP="00E629B7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 школы или вышестоящие органы управления образованием.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3.7. Директор школы по результатам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 принимает следующие решения:</w:t>
      </w:r>
    </w:p>
    <w:p w:rsidR="008814FE" w:rsidRPr="008814FE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об издании соответствующего приказа;</w:t>
      </w:r>
    </w:p>
    <w:p w:rsidR="008814FE" w:rsidRPr="008814FE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lastRenderedPageBreak/>
        <w:t xml:space="preserve">об обсуждении итоговых материалов </w:t>
      </w:r>
      <w:proofErr w:type="spellStart"/>
      <w:r w:rsidRPr="008814FE">
        <w:rPr>
          <w:color w:val="000000"/>
        </w:rPr>
        <w:t>внутришкольного</w:t>
      </w:r>
      <w:proofErr w:type="spellEnd"/>
      <w:r w:rsidRPr="008814FE">
        <w:rPr>
          <w:color w:val="000000"/>
        </w:rPr>
        <w:t xml:space="preserve"> контроля коллективным органом;</w:t>
      </w:r>
    </w:p>
    <w:p w:rsidR="008814FE" w:rsidRPr="008814FE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 проведении повторного контроля с привлечением определенных специалистов (экспертов);</w:t>
      </w:r>
    </w:p>
    <w:p w:rsidR="008814FE" w:rsidRPr="008814FE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 привлечении к дисциплинарной ответственности должностных лиц;</w:t>
      </w:r>
    </w:p>
    <w:p w:rsidR="008814FE" w:rsidRPr="008814FE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 поощрении работников;</w:t>
      </w:r>
    </w:p>
    <w:p w:rsidR="008814FE" w:rsidRPr="00BC32EA" w:rsidRDefault="008814FE" w:rsidP="00371B75">
      <w:pPr>
        <w:pStyle w:val="a3"/>
        <w:numPr>
          <w:ilvl w:val="0"/>
          <w:numId w:val="15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иные решения в пределах своей компетенции.</w:t>
      </w:r>
    </w:p>
    <w:p w:rsidR="00BC32EA" w:rsidRPr="008814FE" w:rsidRDefault="00BC32EA" w:rsidP="00BC32EA">
      <w:pPr>
        <w:pStyle w:val="a3"/>
        <w:spacing w:before="0" w:beforeAutospacing="0" w:after="82" w:afterAutospacing="0" w:line="229" w:lineRule="atLeast"/>
        <w:ind w:left="426"/>
        <w:jc w:val="both"/>
        <w:rPr>
          <w:color w:val="666666"/>
        </w:rPr>
      </w:pPr>
    </w:p>
    <w:p w:rsidR="008814FE" w:rsidRDefault="008814FE" w:rsidP="00371B75">
      <w:pPr>
        <w:pStyle w:val="a3"/>
        <w:spacing w:before="0" w:beforeAutospacing="0" w:after="82" w:afterAutospacing="0" w:line="229" w:lineRule="atLeast"/>
        <w:jc w:val="center"/>
        <w:rPr>
          <w:rStyle w:val="a4"/>
          <w:color w:val="000000"/>
        </w:rPr>
      </w:pPr>
      <w:r w:rsidRPr="008814FE">
        <w:rPr>
          <w:rStyle w:val="a4"/>
          <w:color w:val="000000"/>
        </w:rPr>
        <w:t>4. Функции должностного лица, осуществляющего контроль</w:t>
      </w:r>
    </w:p>
    <w:p w:rsidR="00371B75" w:rsidRPr="008814FE" w:rsidRDefault="00371B75" w:rsidP="00371B75">
      <w:pPr>
        <w:pStyle w:val="a3"/>
        <w:spacing w:before="0" w:beforeAutospacing="0" w:after="82" w:afterAutospacing="0" w:line="229" w:lineRule="atLeast"/>
        <w:jc w:val="center"/>
        <w:rPr>
          <w:color w:val="666666"/>
        </w:rPr>
      </w:pPr>
    </w:p>
    <w:p w:rsid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000000"/>
        </w:rPr>
      </w:pPr>
      <w:r w:rsidRPr="008814FE">
        <w:rPr>
          <w:color w:val="000000"/>
        </w:rPr>
        <w:t>Должностное лицо, осуществляющее контроль, имеет функции:</w:t>
      </w:r>
    </w:p>
    <w:p w:rsidR="00371B75" w:rsidRPr="008814FE" w:rsidRDefault="00371B75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избирает методы проверки в соответствии  с тематикой  и объёмом проверки;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контролирует состояние преподавание учебных предметов;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проверяет ведение школьной документации;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координирует совместно с проверяемым педагогическим работником сроки и темпы освоения </w:t>
      </w:r>
      <w:proofErr w:type="gramStart"/>
      <w:r w:rsidRPr="008814FE">
        <w:rPr>
          <w:color w:val="000000"/>
        </w:rPr>
        <w:t>обучающимися</w:t>
      </w:r>
      <w:proofErr w:type="gramEnd"/>
      <w:r w:rsidRPr="008814FE">
        <w:rPr>
          <w:color w:val="000000"/>
        </w:rPr>
        <w:t xml:space="preserve"> образовательных программ;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организует и участвует в проведении письменных проверочных работ по учебным предметам;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контролирует состояние методического обеспечения образовательного процесса;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готовится к проведению проверки, при необходимости консультируется со специалистами, разрабатывает план задание проверки;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проводит предварительное собеседование с педагогическими работниками по тематике проверки;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запрашивает информацию у педагогического работника об уровне освоения программного материала, обоснованность этой информации;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контролирует внеурочную работу </w:t>
      </w:r>
      <w:proofErr w:type="gramStart"/>
      <w:r w:rsidRPr="008814FE">
        <w:rPr>
          <w:color w:val="000000"/>
        </w:rPr>
        <w:t>педагогического</w:t>
      </w:r>
      <w:proofErr w:type="gramEnd"/>
      <w:r w:rsidRPr="008814FE">
        <w:rPr>
          <w:color w:val="000000"/>
        </w:rPr>
        <w:t>  работниками с одарёнными обучающимися;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контролирует создание педагогическим  работником безопасных условий проведения учебных и </w:t>
      </w:r>
      <w:proofErr w:type="spellStart"/>
      <w:r w:rsidRPr="008814FE">
        <w:rPr>
          <w:color w:val="000000"/>
        </w:rPr>
        <w:t>внеучебных</w:t>
      </w:r>
      <w:proofErr w:type="spellEnd"/>
      <w:r w:rsidRPr="008814FE">
        <w:rPr>
          <w:color w:val="000000"/>
        </w:rPr>
        <w:t>  занятий по предмету;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оформляет в установленные сроки анализ проведённой проверки: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оказывает или организует методическую помощь педагогическому работнику в реализации предложений    и рекомендаций, данных во время проверки;</w:t>
      </w:r>
    </w:p>
    <w:p w:rsidR="008814FE" w:rsidRPr="008814FE" w:rsidRDefault="008814FE" w:rsidP="00371B75">
      <w:pPr>
        <w:pStyle w:val="a3"/>
        <w:numPr>
          <w:ilvl w:val="0"/>
          <w:numId w:val="16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проводит повторный контроль устранения данных во время проведения проверки замечаний, недостатков в работе;</w:t>
      </w:r>
    </w:p>
    <w:p w:rsidR="00371B75" w:rsidRPr="008814FE" w:rsidRDefault="00371B75" w:rsidP="00E629B7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371B75" w:rsidRDefault="008814FE" w:rsidP="00BC32EA">
      <w:pPr>
        <w:pStyle w:val="a3"/>
        <w:spacing w:before="0" w:beforeAutospacing="0" w:after="82" w:afterAutospacing="0" w:line="229" w:lineRule="atLeast"/>
        <w:jc w:val="center"/>
        <w:rPr>
          <w:rStyle w:val="a4"/>
          <w:color w:val="000000"/>
        </w:rPr>
      </w:pPr>
      <w:r w:rsidRPr="008814FE">
        <w:rPr>
          <w:rStyle w:val="a4"/>
          <w:color w:val="000000"/>
        </w:rPr>
        <w:t>5.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rStyle w:val="a4"/>
          <w:color w:val="000000"/>
        </w:rPr>
        <w:t>Права проверяющего</w:t>
      </w:r>
    </w:p>
    <w:p w:rsidR="00BC32EA" w:rsidRPr="00BC32EA" w:rsidRDefault="00BC32EA" w:rsidP="00BC32EA">
      <w:pPr>
        <w:pStyle w:val="a3"/>
        <w:spacing w:before="0" w:beforeAutospacing="0" w:after="82" w:afterAutospacing="0" w:line="229" w:lineRule="atLeast"/>
        <w:jc w:val="center"/>
        <w:rPr>
          <w:b/>
          <w:bCs/>
          <w:color w:val="000000"/>
        </w:rPr>
      </w:pP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5.1. Привлекать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5.2. Использовать тесты, анкеты, согласованные со школьным психологом.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5.3. Использовать независимое тестирование.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5.4. По итогам проверки вносить предложения о поощрении педагогического работника или о направлении его на курсы повышения квалификации.</w:t>
      </w:r>
    </w:p>
    <w:p w:rsidR="008814FE" w:rsidRPr="008814FE" w:rsidRDefault="008814FE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lastRenderedPageBreak/>
        <w:t>5.5. Рекомендовать по итогам проверки  изучение опыта работы педагога в методическом объединении для дальнейшего использования другими педагогическими работниками.</w:t>
      </w:r>
    </w:p>
    <w:p w:rsidR="008814FE" w:rsidRPr="00E629B7" w:rsidRDefault="008814FE" w:rsidP="00E629B7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5.6</w:t>
      </w:r>
      <w:r w:rsidR="00E629B7">
        <w:rPr>
          <w:color w:val="000000"/>
        </w:rPr>
        <w:t>.</w:t>
      </w:r>
      <w:r w:rsidR="00E629B7">
        <w:rPr>
          <w:color w:val="666666"/>
        </w:rPr>
        <w:t xml:space="preserve">  </w:t>
      </w:r>
      <w:r w:rsidRPr="008814FE">
        <w:rPr>
          <w:color w:val="000000"/>
        </w:rPr>
        <w:t>Использовать результаты проверки для освещения деятельности школы в СМИ, на сайте школы.</w:t>
      </w:r>
    </w:p>
    <w:p w:rsidR="00371B75" w:rsidRPr="008814FE" w:rsidRDefault="00371B75" w:rsidP="00371B75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</w:p>
    <w:p w:rsidR="008814FE" w:rsidRDefault="008814FE" w:rsidP="008814FE">
      <w:pPr>
        <w:pStyle w:val="a3"/>
        <w:spacing w:before="0" w:beforeAutospacing="0" w:after="82" w:afterAutospacing="0" w:line="229" w:lineRule="atLeast"/>
        <w:jc w:val="center"/>
        <w:rPr>
          <w:rStyle w:val="a4"/>
          <w:color w:val="000000"/>
        </w:rPr>
      </w:pPr>
      <w:r w:rsidRPr="008814FE">
        <w:rPr>
          <w:rStyle w:val="a4"/>
          <w:color w:val="000000"/>
        </w:rPr>
        <w:t>6.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rStyle w:val="a4"/>
          <w:color w:val="000000"/>
        </w:rPr>
        <w:t xml:space="preserve">Ответственность </w:t>
      </w:r>
      <w:proofErr w:type="gramStart"/>
      <w:r w:rsidRPr="008814FE">
        <w:rPr>
          <w:rStyle w:val="a4"/>
          <w:color w:val="000000"/>
        </w:rPr>
        <w:t>проверяющего</w:t>
      </w:r>
      <w:proofErr w:type="gramEnd"/>
    </w:p>
    <w:p w:rsidR="00371B75" w:rsidRPr="008814FE" w:rsidRDefault="00371B75" w:rsidP="008814FE">
      <w:pPr>
        <w:pStyle w:val="a3"/>
        <w:spacing w:before="0" w:beforeAutospacing="0" w:after="82" w:afterAutospacing="0" w:line="229" w:lineRule="atLeast"/>
        <w:jc w:val="center"/>
        <w:rPr>
          <w:color w:val="666666"/>
        </w:rPr>
      </w:pPr>
    </w:p>
    <w:p w:rsid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000000"/>
        </w:rPr>
      </w:pPr>
      <w:r w:rsidRPr="008814FE">
        <w:rPr>
          <w:color w:val="000000"/>
        </w:rPr>
        <w:t xml:space="preserve">Устанавливается ответственность </w:t>
      </w:r>
      <w:proofErr w:type="gramStart"/>
      <w:r w:rsidRPr="008814FE">
        <w:rPr>
          <w:color w:val="000000"/>
        </w:rPr>
        <w:t>проверяющего</w:t>
      </w:r>
      <w:proofErr w:type="gramEnd"/>
      <w:r w:rsidRPr="008814FE">
        <w:rPr>
          <w:color w:val="000000"/>
        </w:rPr>
        <w:t xml:space="preserve"> при проверке за:</w:t>
      </w:r>
    </w:p>
    <w:p w:rsidR="00371B75" w:rsidRPr="008814FE" w:rsidRDefault="00371B75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тактичное отношение к проверяемому работнику во время проведения контрольных мероприятий;</w:t>
      </w: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качественную подготовку к проведению проверки деятельности педагогического работника;</w:t>
      </w: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ознакомление с итогами проверки педагогического работника до вынесения результатов на широкое обсуждение;</w:t>
      </w: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срыв  сроков проведения проверки;</w:t>
      </w: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качество проведения анализа деятельности педагогического работника;</w:t>
      </w:r>
    </w:p>
    <w:p w:rsidR="008814FE" w:rsidRPr="008814FE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соблюдение конфиденциальности  при обнаружении недостатков в работе педагогического работника при условии устранения их в процессе проверки;</w:t>
      </w:r>
    </w:p>
    <w:p w:rsidR="008814FE" w:rsidRPr="00371B75" w:rsidRDefault="008814FE" w:rsidP="00371B75">
      <w:pPr>
        <w:pStyle w:val="a3"/>
        <w:numPr>
          <w:ilvl w:val="0"/>
          <w:numId w:val="17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доказательность выводов по итогам проверки.</w:t>
      </w:r>
    </w:p>
    <w:p w:rsidR="00371B75" w:rsidRPr="008814FE" w:rsidRDefault="00371B75" w:rsidP="00371B75">
      <w:pPr>
        <w:pStyle w:val="a3"/>
        <w:spacing w:before="0" w:beforeAutospacing="0" w:after="82" w:afterAutospacing="0" w:line="229" w:lineRule="atLeast"/>
        <w:ind w:left="426"/>
        <w:jc w:val="both"/>
        <w:rPr>
          <w:color w:val="666666"/>
        </w:rPr>
      </w:pPr>
    </w:p>
    <w:p w:rsidR="008814FE" w:rsidRDefault="008814FE" w:rsidP="008814FE">
      <w:pPr>
        <w:pStyle w:val="a3"/>
        <w:spacing w:before="0" w:beforeAutospacing="0" w:after="82" w:afterAutospacing="0" w:line="229" w:lineRule="atLeast"/>
        <w:jc w:val="center"/>
        <w:rPr>
          <w:rStyle w:val="a4"/>
          <w:color w:val="000000"/>
        </w:rPr>
      </w:pPr>
      <w:r w:rsidRPr="008814FE">
        <w:rPr>
          <w:rStyle w:val="a4"/>
          <w:color w:val="000000"/>
        </w:rPr>
        <w:t xml:space="preserve">7. Виды </w:t>
      </w:r>
      <w:proofErr w:type="spellStart"/>
      <w:r w:rsidRPr="008814FE">
        <w:rPr>
          <w:rStyle w:val="a4"/>
          <w:color w:val="000000"/>
        </w:rPr>
        <w:t>внутришкольного</w:t>
      </w:r>
      <w:proofErr w:type="spellEnd"/>
      <w:r w:rsidRPr="008814FE">
        <w:rPr>
          <w:rStyle w:val="a4"/>
          <w:color w:val="000000"/>
        </w:rPr>
        <w:t xml:space="preserve"> контроля</w:t>
      </w:r>
    </w:p>
    <w:p w:rsidR="00371B75" w:rsidRPr="008814FE" w:rsidRDefault="00371B75" w:rsidP="008814FE">
      <w:pPr>
        <w:pStyle w:val="a3"/>
        <w:spacing w:before="0" w:beforeAutospacing="0" w:after="82" w:afterAutospacing="0" w:line="229" w:lineRule="atLeast"/>
        <w:jc w:val="center"/>
        <w:rPr>
          <w:color w:val="666666"/>
        </w:rPr>
      </w:pP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  <w:r w:rsidRPr="008814FE">
        <w:rPr>
          <w:rStyle w:val="a4"/>
          <w:color w:val="000000"/>
        </w:rPr>
        <w:t>7.1. Личностно-профессиональный контроль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7.1.1. Данный вид контроля предполагает изучение и анализ педагогической деятельности отдельного учителя.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7.1.2. В ходе персонального контроля   изучается:</w:t>
      </w:r>
    </w:p>
    <w:p w:rsidR="008814FE" w:rsidRPr="008814FE" w:rsidRDefault="008814FE" w:rsidP="00371B75">
      <w:pPr>
        <w:pStyle w:val="a3"/>
        <w:numPr>
          <w:ilvl w:val="0"/>
          <w:numId w:val="18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уровень знаний учителя в области современных достижений психологической и педагогической науки, профессионального мастерства учителя;</w:t>
      </w:r>
    </w:p>
    <w:p w:rsidR="008814FE" w:rsidRPr="008814FE" w:rsidRDefault="008814FE" w:rsidP="00371B75">
      <w:pPr>
        <w:pStyle w:val="a3"/>
        <w:numPr>
          <w:ilvl w:val="0"/>
          <w:numId w:val="18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8814FE" w:rsidRPr="008814FE" w:rsidRDefault="008814FE" w:rsidP="00371B75">
      <w:pPr>
        <w:pStyle w:val="a3"/>
        <w:numPr>
          <w:ilvl w:val="0"/>
          <w:numId w:val="18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результаты работы учителя и пути их достижения;</w:t>
      </w:r>
    </w:p>
    <w:p w:rsidR="008814FE" w:rsidRPr="008814FE" w:rsidRDefault="008814FE" w:rsidP="00371B75">
      <w:pPr>
        <w:pStyle w:val="a3"/>
        <w:numPr>
          <w:ilvl w:val="0"/>
          <w:numId w:val="18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способы повышения профессиональной квалификации учителя.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7.1.3. При осуществлении персонального контроля лицо, осуществляющее контроль, имеет право: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на заседании методического  объединения, утверждается приказом директора школы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 и секций;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lastRenderedPageBreak/>
        <w:t>проводить экспертизу педагогической деятельности;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проводить мониторинг образовательного процесса с последующим анализом полученной информации;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организовывать социологические, психологические, педагогические исследования, анкетирование, тестирование учащихся, родителей, учителей;</w:t>
      </w:r>
    </w:p>
    <w:p w:rsidR="008814FE" w:rsidRPr="008814FE" w:rsidRDefault="008814FE" w:rsidP="00371B75">
      <w:pPr>
        <w:pStyle w:val="a3"/>
        <w:numPr>
          <w:ilvl w:val="0"/>
          <w:numId w:val="19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делать выводы и принимать управленческие решения.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7.1.4. Проверяемый педагогический работник имеет право:</w:t>
      </w:r>
    </w:p>
    <w:p w:rsidR="008814FE" w:rsidRPr="008814FE" w:rsidRDefault="008814FE" w:rsidP="00371B75">
      <w:pPr>
        <w:pStyle w:val="a3"/>
        <w:numPr>
          <w:ilvl w:val="0"/>
          <w:numId w:val="20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знать сроки контроля и критерии оценки его деятельности;</w:t>
      </w:r>
    </w:p>
    <w:p w:rsidR="008814FE" w:rsidRPr="008814FE" w:rsidRDefault="008814FE" w:rsidP="00371B75">
      <w:pPr>
        <w:pStyle w:val="a3"/>
        <w:numPr>
          <w:ilvl w:val="0"/>
          <w:numId w:val="20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знать цель, содержание, виды, формы и методы  контроля;</w:t>
      </w:r>
    </w:p>
    <w:p w:rsidR="008814FE" w:rsidRPr="008814FE" w:rsidRDefault="008814FE" w:rsidP="00371B75">
      <w:pPr>
        <w:pStyle w:val="a3"/>
        <w:numPr>
          <w:ilvl w:val="0"/>
          <w:numId w:val="20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своевременно знакомиться с выводами и рекомендациями администрации;</w:t>
      </w:r>
    </w:p>
    <w:p w:rsidR="008814FE" w:rsidRPr="008814FE" w:rsidRDefault="008814FE" w:rsidP="00371B75">
      <w:pPr>
        <w:pStyle w:val="a3"/>
        <w:numPr>
          <w:ilvl w:val="0"/>
          <w:numId w:val="20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обратиться в конфликтную комиссию школы  или вышестоящие органы управления образованием при  несогласии с результатами контроля.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7.1.5. По результатам персонального контроля деятельности учителя оформляется аналитическая справка.</w:t>
      </w: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  <w:r w:rsidRPr="008814FE">
        <w:rPr>
          <w:rStyle w:val="a4"/>
          <w:color w:val="000000"/>
        </w:rPr>
        <w:t>7.2. Тематический контроль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7.2.1. Тематический контроль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color w:val="000000"/>
        </w:rPr>
        <w:t>проводится по отдельным проблемам деятельности школы.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 xml:space="preserve">7.2.2.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8814FE">
        <w:rPr>
          <w:color w:val="000000"/>
        </w:rPr>
        <w:t>сформированности</w:t>
      </w:r>
      <w:proofErr w:type="spellEnd"/>
      <w:r w:rsidRPr="008814FE">
        <w:rPr>
          <w:color w:val="000000"/>
        </w:rPr>
        <w:t xml:space="preserve"> </w:t>
      </w:r>
      <w:proofErr w:type="spellStart"/>
      <w:r w:rsidRPr="008814FE">
        <w:rPr>
          <w:color w:val="000000"/>
        </w:rPr>
        <w:t>общеучебных</w:t>
      </w:r>
      <w:proofErr w:type="spellEnd"/>
      <w:r w:rsidRPr="008814FE">
        <w:rPr>
          <w:color w:val="000000"/>
        </w:rPr>
        <w:t xml:space="preserve"> умений и навыков, активизации познавательной деятельности обучающихся и другие вопросы.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7.2.4. Темы контроля определяются в соответствии с образовательной программой  школы, проблемно-ориентированным анализом работы школы по итогам учебного года, основными тенденциями развития образования.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 6. В ходе тематического контроля:</w:t>
      </w:r>
    </w:p>
    <w:p w:rsidR="008814FE" w:rsidRPr="008814FE" w:rsidRDefault="008814FE" w:rsidP="00371B75">
      <w:pPr>
        <w:pStyle w:val="a3"/>
        <w:numPr>
          <w:ilvl w:val="0"/>
          <w:numId w:val="21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проводятся тематические исследования (анкетирование, тестирование);</w:t>
      </w:r>
    </w:p>
    <w:p w:rsidR="008814FE" w:rsidRPr="008814FE" w:rsidRDefault="008814FE" w:rsidP="00371B75">
      <w:pPr>
        <w:pStyle w:val="a3"/>
        <w:numPr>
          <w:ilvl w:val="0"/>
          <w:numId w:val="21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осуществляется анализ практической деятельности учителя, классного руководителя, руководителей кружков и секций, обучающихся;</w:t>
      </w:r>
    </w:p>
    <w:p w:rsidR="008814FE" w:rsidRPr="008814FE" w:rsidRDefault="008814FE" w:rsidP="00371B75">
      <w:pPr>
        <w:pStyle w:val="a3"/>
        <w:numPr>
          <w:ilvl w:val="0"/>
          <w:numId w:val="21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организуется посещение уроков, внеурочных мероприятий, занятий кружков и секций;</w:t>
      </w:r>
    </w:p>
    <w:p w:rsidR="008814FE" w:rsidRPr="008814FE" w:rsidRDefault="008814FE" w:rsidP="00371B75">
      <w:pPr>
        <w:pStyle w:val="a3"/>
        <w:numPr>
          <w:ilvl w:val="0"/>
          <w:numId w:val="21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проводится анализ школьной и классной документации.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7.2.7. Результаты тематического контроля оформляются в виде заключения или аналитической справки.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7.2.8. Педагогический коллектив знакомится с результатами тематического контроля на заседании педагогических советов, совещаниях при директоре или заместителях директора по учебно-воспитательной работе, заседаниях методических объединений, методическом совете.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7.2.9.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ответственности и развития учащихся.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lastRenderedPageBreak/>
        <w:t>7.2.10. Результаты тематического контроля нескольких педагогов могут быть оформлены одним документом.</w:t>
      </w: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  <w:r w:rsidRPr="008814FE">
        <w:rPr>
          <w:rStyle w:val="a4"/>
          <w:color w:val="000000"/>
        </w:rPr>
        <w:t>7.3. Классно-обобщающий контроль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7.3.1. Классно-обобщающий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color w:val="000000"/>
        </w:rPr>
        <w:t>контроль осуществляется в конкретном классе или параллели.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7.3.2. Классно-обобщающий контроль включает: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деятельность всех учителей конкретного класса или параллели;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выполнение учебных программ (теоретической и практической части);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выполнение единых требований к </w:t>
      </w:r>
      <w:proofErr w:type="gramStart"/>
      <w:r w:rsidRPr="008814FE">
        <w:rPr>
          <w:color w:val="000000"/>
        </w:rPr>
        <w:t>обучающимся</w:t>
      </w:r>
      <w:proofErr w:type="gramEnd"/>
      <w:r w:rsidRPr="008814FE">
        <w:rPr>
          <w:color w:val="000000"/>
        </w:rPr>
        <w:t>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уровень знаний, умений и навыков обучающихся; школьная документация;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владение учителем новыми педагогическими технологиями при организации обучения;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соблюдение единого орфографического режима;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включение </w:t>
      </w:r>
      <w:proofErr w:type="gramStart"/>
      <w:r w:rsidRPr="008814FE">
        <w:rPr>
          <w:color w:val="000000"/>
        </w:rPr>
        <w:t>обучающихся</w:t>
      </w:r>
      <w:proofErr w:type="gramEnd"/>
      <w:r w:rsidRPr="008814FE">
        <w:rPr>
          <w:color w:val="000000"/>
        </w:rPr>
        <w:t xml:space="preserve"> в познавательную деятельность;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привитие интереса к знаниям;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стимулирование потребности в самообразовании, самоанализе, самосовершенствовании, самоопределении;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сотрудничество учителя и </w:t>
      </w:r>
      <w:proofErr w:type="gramStart"/>
      <w:r w:rsidRPr="008814FE">
        <w:rPr>
          <w:color w:val="000000"/>
        </w:rPr>
        <w:t>обучающихся</w:t>
      </w:r>
      <w:proofErr w:type="gramEnd"/>
      <w:r w:rsidRPr="008814FE">
        <w:rPr>
          <w:color w:val="000000"/>
        </w:rPr>
        <w:t>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работа учителя по предупреждению отставания </w:t>
      </w:r>
      <w:proofErr w:type="gramStart"/>
      <w:r w:rsidRPr="008814FE">
        <w:rPr>
          <w:color w:val="000000"/>
        </w:rPr>
        <w:t>обучающихся</w:t>
      </w:r>
      <w:proofErr w:type="gramEnd"/>
      <w:r w:rsidRPr="008814FE">
        <w:rPr>
          <w:color w:val="000000"/>
        </w:rPr>
        <w:t>, работа с неуспевающими;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дифференциация и индивидуализация обучения;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 xml:space="preserve">работа с родителями </w:t>
      </w:r>
      <w:proofErr w:type="gramStart"/>
      <w:r w:rsidRPr="008814FE">
        <w:rPr>
          <w:color w:val="000000"/>
        </w:rPr>
        <w:t>обучающихся</w:t>
      </w:r>
      <w:proofErr w:type="gramEnd"/>
      <w:r w:rsidRPr="008814FE">
        <w:rPr>
          <w:color w:val="000000"/>
        </w:rPr>
        <w:t>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воспитательная работа;</w:t>
      </w:r>
    </w:p>
    <w:p w:rsidR="008814FE" w:rsidRPr="008814FE" w:rsidRDefault="008814FE" w:rsidP="00A30A22">
      <w:pPr>
        <w:pStyle w:val="a3"/>
        <w:numPr>
          <w:ilvl w:val="0"/>
          <w:numId w:val="22"/>
        </w:numPr>
        <w:spacing w:before="0" w:beforeAutospacing="0" w:after="82" w:afterAutospacing="0" w:line="229" w:lineRule="atLeast"/>
        <w:ind w:left="0" w:firstLine="426"/>
        <w:jc w:val="both"/>
        <w:rPr>
          <w:color w:val="666666"/>
        </w:rPr>
      </w:pPr>
      <w:r w:rsidRPr="008814FE">
        <w:rPr>
          <w:color w:val="000000"/>
        </w:rPr>
        <w:t>социально-психологический климат в классном коллективе.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7.3.3.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полугодия, четверти;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7.3.4.  Члены педагогического коллектива предварительно знакомятся с объектами, сроком, целями, методами и формами классно-обобщающего контроля в соответствии с планом работы школы.</w:t>
      </w:r>
    </w:p>
    <w:p w:rsidR="008814FE" w:rsidRPr="008814FE" w:rsidRDefault="00E629B7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>
        <w:rPr>
          <w:color w:val="000000"/>
        </w:rPr>
        <w:t>7.3.5</w:t>
      </w:r>
      <w:r w:rsidR="008814FE" w:rsidRPr="008814FE">
        <w:rPr>
          <w:color w:val="000000"/>
        </w:rPr>
        <w:t>.</w:t>
      </w:r>
      <w:r>
        <w:rPr>
          <w:color w:val="000000"/>
        </w:rPr>
        <w:t xml:space="preserve"> </w:t>
      </w:r>
      <w:r w:rsidR="008814FE" w:rsidRPr="008814FE">
        <w:rPr>
          <w:color w:val="000000"/>
        </w:rPr>
        <w:t xml:space="preserve"> </w:t>
      </w:r>
      <w:r w:rsidRPr="008814FE">
        <w:rPr>
          <w:color w:val="000000"/>
        </w:rPr>
        <w:t>По результатам комплексной проверки готовится справка, на основании которой директором школы издается приказ</w:t>
      </w:r>
      <w:r>
        <w:rPr>
          <w:color w:val="000000"/>
        </w:rPr>
        <w:t>, также п</w:t>
      </w:r>
      <w:r w:rsidR="008814FE" w:rsidRPr="008814FE">
        <w:rPr>
          <w:color w:val="000000"/>
        </w:rPr>
        <w:t>о результатам классно-обобщающего контроля проводятся  совещания при директоре или его заместителях, педагогические консилиумы, классные часы, родительские собрания.</w:t>
      </w: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Pr="008814FE" w:rsidRDefault="008814FE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  <w:r w:rsidRPr="008814FE">
        <w:rPr>
          <w:rStyle w:val="a4"/>
          <w:color w:val="000000"/>
        </w:rPr>
        <w:t>7.4. Комплексный контроль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7.4.1. Комплексный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color w:val="000000"/>
        </w:rPr>
        <w:t>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7.4.2. Для проведения комплексного контроля создается группа, состоящая из членов администрации школы, руководителей методических объединений, эффективно работающих учителей школы под руководством одного из членов администрации.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7.4.3. Члены группы должны четко определить цели, задачи, разработать план проверки, распределить обязанности между собой.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7.4.5. Перед каждым проверяющим ставится конкретная задача, устанавливаются сроки, формы обобщения итогов комплексной проверки.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lastRenderedPageBreak/>
        <w:t>7.4.6. Члены педагогического коллектива знакомятся с целями, задачами, планом проверки в соответствии с планом работы школы, но не менее чем за месяц до ее начала.</w:t>
      </w:r>
    </w:p>
    <w:p w:rsid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000000"/>
        </w:rPr>
      </w:pPr>
      <w:r w:rsidRPr="008814FE">
        <w:rPr>
          <w:color w:val="000000"/>
        </w:rPr>
        <w:t>7.4.7. По результатам комплексной проверки готовится справка, на основании которой директором школы издается приказ и проводится заседание педагогического совета, совещание при директоре или его заместителях.</w:t>
      </w:r>
    </w:p>
    <w:p w:rsidR="00A30A22" w:rsidRPr="008814FE" w:rsidRDefault="00A30A22" w:rsidP="008814FE">
      <w:pPr>
        <w:pStyle w:val="a3"/>
        <w:spacing w:before="0" w:beforeAutospacing="0" w:after="82" w:afterAutospacing="0" w:line="229" w:lineRule="atLeast"/>
        <w:jc w:val="both"/>
        <w:rPr>
          <w:color w:val="666666"/>
        </w:rPr>
      </w:pPr>
    </w:p>
    <w:p w:rsidR="008814FE" w:rsidRDefault="008814FE" w:rsidP="008814FE">
      <w:pPr>
        <w:pStyle w:val="a3"/>
        <w:spacing w:before="0" w:beforeAutospacing="0" w:after="82" w:afterAutospacing="0" w:line="229" w:lineRule="atLeast"/>
        <w:jc w:val="center"/>
        <w:rPr>
          <w:rStyle w:val="a4"/>
          <w:color w:val="000000"/>
        </w:rPr>
      </w:pPr>
      <w:r w:rsidRPr="008814FE">
        <w:rPr>
          <w:rStyle w:val="a4"/>
          <w:color w:val="000000"/>
        </w:rPr>
        <w:t>8.</w:t>
      </w:r>
      <w:r w:rsidRPr="008814FE">
        <w:rPr>
          <w:rStyle w:val="apple-converted-space"/>
          <w:b/>
          <w:bCs/>
          <w:color w:val="000000"/>
        </w:rPr>
        <w:t> </w:t>
      </w:r>
      <w:r w:rsidRPr="008814FE">
        <w:rPr>
          <w:rStyle w:val="a4"/>
          <w:color w:val="000000"/>
        </w:rPr>
        <w:t>Документация</w:t>
      </w:r>
    </w:p>
    <w:p w:rsidR="00A30A22" w:rsidRPr="008814FE" w:rsidRDefault="00A30A22" w:rsidP="008814FE">
      <w:pPr>
        <w:pStyle w:val="a3"/>
        <w:spacing w:before="0" w:beforeAutospacing="0" w:after="82" w:afterAutospacing="0" w:line="229" w:lineRule="atLeast"/>
        <w:jc w:val="center"/>
        <w:rPr>
          <w:color w:val="666666"/>
        </w:rPr>
      </w:pPr>
    </w:p>
    <w:p w:rsidR="008814FE" w:rsidRPr="008814FE" w:rsidRDefault="00A30A22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>
        <w:rPr>
          <w:color w:val="000000"/>
        </w:rPr>
        <w:t>8.1.    </w:t>
      </w:r>
      <w:r w:rsidR="008814FE" w:rsidRPr="008814FE">
        <w:rPr>
          <w:color w:val="000000"/>
        </w:rPr>
        <w:t xml:space="preserve">План </w:t>
      </w:r>
      <w:proofErr w:type="spellStart"/>
      <w:r w:rsidR="008814FE" w:rsidRPr="008814FE">
        <w:rPr>
          <w:color w:val="000000"/>
        </w:rPr>
        <w:t>внутришкольного</w:t>
      </w:r>
      <w:proofErr w:type="spellEnd"/>
      <w:r w:rsidR="008814FE" w:rsidRPr="008814FE">
        <w:rPr>
          <w:color w:val="000000"/>
        </w:rPr>
        <w:t xml:space="preserve"> контроля;</w:t>
      </w:r>
    </w:p>
    <w:p w:rsidR="008814FE" w:rsidRPr="008814FE" w:rsidRDefault="00A30A22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>
        <w:rPr>
          <w:color w:val="000000"/>
        </w:rPr>
        <w:t>8.2.    </w:t>
      </w:r>
      <w:r w:rsidR="008814FE" w:rsidRPr="008814FE">
        <w:rPr>
          <w:color w:val="000000"/>
        </w:rPr>
        <w:t xml:space="preserve">Отчёт о выполнении </w:t>
      </w:r>
      <w:proofErr w:type="spellStart"/>
      <w:r w:rsidR="008814FE" w:rsidRPr="008814FE">
        <w:rPr>
          <w:color w:val="000000"/>
        </w:rPr>
        <w:t>внутришкольного</w:t>
      </w:r>
      <w:proofErr w:type="spellEnd"/>
      <w:r w:rsidR="008814FE" w:rsidRPr="008814FE">
        <w:rPr>
          <w:color w:val="000000"/>
        </w:rPr>
        <w:t xml:space="preserve"> контроля;</w:t>
      </w:r>
    </w:p>
    <w:p w:rsidR="008814FE" w:rsidRPr="008814FE" w:rsidRDefault="008814FE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 w:rsidRPr="008814FE">
        <w:rPr>
          <w:color w:val="000000"/>
        </w:rPr>
        <w:t>8.3.</w:t>
      </w:r>
      <w:r w:rsidR="00A30A22">
        <w:rPr>
          <w:color w:val="000000"/>
        </w:rPr>
        <w:t>    </w:t>
      </w:r>
      <w:r w:rsidRPr="008814FE">
        <w:rPr>
          <w:color w:val="000000"/>
        </w:rPr>
        <w:t>Доклады, сообщения на педагогическом совете;</w:t>
      </w:r>
    </w:p>
    <w:p w:rsidR="008814FE" w:rsidRDefault="00A30A22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000000"/>
        </w:rPr>
      </w:pPr>
      <w:r>
        <w:rPr>
          <w:color w:val="000000"/>
        </w:rPr>
        <w:t>8.4.     </w:t>
      </w:r>
      <w:r w:rsidR="008814FE" w:rsidRPr="008814FE">
        <w:rPr>
          <w:color w:val="000000"/>
        </w:rPr>
        <w:t>Аналитические справки, акты по проверке</w:t>
      </w:r>
      <w:r w:rsidR="00E629B7">
        <w:rPr>
          <w:color w:val="000000"/>
        </w:rPr>
        <w:t>;</w:t>
      </w:r>
    </w:p>
    <w:p w:rsidR="00E629B7" w:rsidRPr="008814FE" w:rsidRDefault="00E629B7" w:rsidP="00A30A22">
      <w:pPr>
        <w:pStyle w:val="a3"/>
        <w:spacing w:before="0" w:beforeAutospacing="0" w:after="82" w:afterAutospacing="0" w:line="229" w:lineRule="atLeast"/>
        <w:ind w:firstLine="426"/>
        <w:jc w:val="both"/>
        <w:rPr>
          <w:color w:val="666666"/>
        </w:rPr>
      </w:pPr>
      <w:r>
        <w:rPr>
          <w:color w:val="000000"/>
        </w:rPr>
        <w:t>8.5.     Приказы по итогам проверки.</w:t>
      </w:r>
    </w:p>
    <w:p w:rsidR="005B16C5" w:rsidRPr="008814FE" w:rsidRDefault="005B16C5" w:rsidP="00EE0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16C5" w:rsidRPr="008814FE" w:rsidSect="00371B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197"/>
    <w:multiLevelType w:val="hybridMultilevel"/>
    <w:tmpl w:val="19BED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7E8C"/>
    <w:multiLevelType w:val="multilevel"/>
    <w:tmpl w:val="152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B3A28"/>
    <w:multiLevelType w:val="hybridMultilevel"/>
    <w:tmpl w:val="6F00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0AB"/>
    <w:multiLevelType w:val="hybridMultilevel"/>
    <w:tmpl w:val="E2F6795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6D25B6"/>
    <w:multiLevelType w:val="hybridMultilevel"/>
    <w:tmpl w:val="DA9E5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0CE"/>
    <w:multiLevelType w:val="hybridMultilevel"/>
    <w:tmpl w:val="8654D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1487"/>
    <w:multiLevelType w:val="hybridMultilevel"/>
    <w:tmpl w:val="4ABC8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04807"/>
    <w:multiLevelType w:val="hybridMultilevel"/>
    <w:tmpl w:val="E6000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B14DD"/>
    <w:multiLevelType w:val="multilevel"/>
    <w:tmpl w:val="3F68E6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813CA"/>
    <w:multiLevelType w:val="hybridMultilevel"/>
    <w:tmpl w:val="B248E79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B36EDC"/>
    <w:multiLevelType w:val="multilevel"/>
    <w:tmpl w:val="854AEC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D26BC"/>
    <w:multiLevelType w:val="multilevel"/>
    <w:tmpl w:val="4F0E46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75B5F"/>
    <w:multiLevelType w:val="multilevel"/>
    <w:tmpl w:val="336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522B9"/>
    <w:multiLevelType w:val="hybridMultilevel"/>
    <w:tmpl w:val="945E5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2232C"/>
    <w:multiLevelType w:val="multilevel"/>
    <w:tmpl w:val="26A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17981"/>
    <w:multiLevelType w:val="hybridMultilevel"/>
    <w:tmpl w:val="46D6F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65922"/>
    <w:multiLevelType w:val="multilevel"/>
    <w:tmpl w:val="75B8B3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808EF"/>
    <w:multiLevelType w:val="hybridMultilevel"/>
    <w:tmpl w:val="CCD46A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6254CF"/>
    <w:multiLevelType w:val="hybridMultilevel"/>
    <w:tmpl w:val="C08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9584A"/>
    <w:multiLevelType w:val="hybridMultilevel"/>
    <w:tmpl w:val="AFA61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777F1"/>
    <w:multiLevelType w:val="multilevel"/>
    <w:tmpl w:val="152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470FC1"/>
    <w:multiLevelType w:val="hybridMultilevel"/>
    <w:tmpl w:val="27AA0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93162"/>
    <w:multiLevelType w:val="hybridMultilevel"/>
    <w:tmpl w:val="896C9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0"/>
  </w:num>
  <w:num w:numId="5">
    <w:abstractNumId w:val="20"/>
  </w:num>
  <w:num w:numId="6">
    <w:abstractNumId w:val="8"/>
  </w:num>
  <w:num w:numId="7">
    <w:abstractNumId w:val="11"/>
  </w:num>
  <w:num w:numId="8">
    <w:abstractNumId w:val="16"/>
  </w:num>
  <w:num w:numId="9">
    <w:abstractNumId w:val="17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9"/>
  </w:num>
  <w:num w:numId="15">
    <w:abstractNumId w:val="0"/>
  </w:num>
  <w:num w:numId="16">
    <w:abstractNumId w:val="21"/>
  </w:num>
  <w:num w:numId="17">
    <w:abstractNumId w:val="22"/>
  </w:num>
  <w:num w:numId="18">
    <w:abstractNumId w:val="18"/>
  </w:num>
  <w:num w:numId="19">
    <w:abstractNumId w:val="13"/>
  </w:num>
  <w:num w:numId="20">
    <w:abstractNumId w:val="4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61A84"/>
    <w:rsid w:val="00111526"/>
    <w:rsid w:val="002D0CFB"/>
    <w:rsid w:val="00371B75"/>
    <w:rsid w:val="00424650"/>
    <w:rsid w:val="0043059D"/>
    <w:rsid w:val="00472121"/>
    <w:rsid w:val="005B16C5"/>
    <w:rsid w:val="00624FBE"/>
    <w:rsid w:val="0075547E"/>
    <w:rsid w:val="007D18A4"/>
    <w:rsid w:val="00834988"/>
    <w:rsid w:val="008814FE"/>
    <w:rsid w:val="00A30A22"/>
    <w:rsid w:val="00AA2488"/>
    <w:rsid w:val="00AB4C78"/>
    <w:rsid w:val="00AC67C1"/>
    <w:rsid w:val="00BC32EA"/>
    <w:rsid w:val="00D61A84"/>
    <w:rsid w:val="00DE4AAF"/>
    <w:rsid w:val="00E12F84"/>
    <w:rsid w:val="00E629B7"/>
    <w:rsid w:val="00EE0558"/>
    <w:rsid w:val="00F24992"/>
    <w:rsid w:val="00F8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4FE"/>
    <w:rPr>
      <w:b/>
      <w:bCs/>
    </w:rPr>
  </w:style>
  <w:style w:type="character" w:customStyle="1" w:styleId="apple-converted-space">
    <w:name w:val="apple-converted-space"/>
    <w:basedOn w:val="a0"/>
    <w:rsid w:val="008814FE"/>
  </w:style>
  <w:style w:type="paragraph" w:styleId="a5">
    <w:name w:val="List Paragraph"/>
    <w:basedOn w:val="a"/>
    <w:uiPriority w:val="34"/>
    <w:qFormat/>
    <w:rsid w:val="00834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11</cp:revision>
  <cp:lastPrinted>2014-02-07T01:27:00Z</cp:lastPrinted>
  <dcterms:created xsi:type="dcterms:W3CDTF">2014-01-19T20:44:00Z</dcterms:created>
  <dcterms:modified xsi:type="dcterms:W3CDTF">2014-09-26T04:33:00Z</dcterms:modified>
</cp:coreProperties>
</file>