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9"/>
        <w:gridCol w:w="1418"/>
        <w:gridCol w:w="3934"/>
      </w:tblGrid>
      <w:tr w:rsidR="00485103" w:rsidTr="00485103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утверждено на заседании Совета МБОУ «СОШ № 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Сахалинской области, </w:t>
            </w:r>
          </w:p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D37C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D3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37C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5103" w:rsidRDefault="00485103" w:rsidP="0048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МБОУ «СОШ № 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Сахалинской области</w:t>
            </w:r>
          </w:p>
          <w:p w:rsidR="00E044DD" w:rsidRDefault="00485103" w:rsidP="00E0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35D4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E044DD">
              <w:rPr>
                <w:rFonts w:ascii="Times New Roman" w:hAnsi="Times New Roman" w:cs="Times New Roman"/>
                <w:sz w:val="24"/>
                <w:szCs w:val="24"/>
              </w:rPr>
              <w:t xml:space="preserve">___» ______ 2014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85103" w:rsidRDefault="00485103" w:rsidP="00E0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Е.П. Осотова</w:t>
            </w:r>
            <w:r w:rsidR="00E044D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485103" w:rsidRDefault="00485103" w:rsidP="004851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03" w:rsidRDefault="00485103" w:rsidP="004851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103" w:rsidRDefault="00485103" w:rsidP="004851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F1" w:rsidRDefault="00286CF1" w:rsidP="00C25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103" w:rsidRDefault="00485103" w:rsidP="00C25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0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85103" w:rsidRDefault="00485103" w:rsidP="00C25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03">
        <w:rPr>
          <w:rFonts w:ascii="Times New Roman" w:hAnsi="Times New Roman" w:cs="Times New Roman"/>
          <w:b/>
          <w:sz w:val="24"/>
          <w:szCs w:val="24"/>
        </w:rPr>
        <w:t>о школьной комиссии по противодействию коррупции</w:t>
      </w:r>
    </w:p>
    <w:p w:rsidR="005935D4" w:rsidRDefault="005935D4" w:rsidP="00EE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5D4" w:rsidRDefault="005935D4" w:rsidP="00EE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35D4" w:rsidRDefault="005935D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школьной комиссии по противодействию коррупции разработано на основе федерального закона от 25 декабря 2008 г. № 273-ФЗ «О противодействии коррупции», Федерального закона от 29 декабря 2012 г. № 273-ФЗ «Об образовании в Российской Федерации» и определяет порядок деятельности, задачи и компетенцию Комиссии по противодействию коррупции (далее</w:t>
      </w:r>
      <w:r w:rsidR="00F5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Комиссия) в муниципальном бюджетном общеобразовательном учреждении «Средняя общеобразовательная школа № 4» Корсаковского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Сахалинской области (далее – образовательная организация).</w:t>
      </w:r>
    </w:p>
    <w:p w:rsidR="005935D4" w:rsidRDefault="005935D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935D4" w:rsidRPr="00F555DA" w:rsidRDefault="005935D4" w:rsidP="00F555DA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sz w:val="24"/>
          <w:szCs w:val="24"/>
        </w:rPr>
        <w:t>выявлению и устранению причин и условий, порождающих коррупцию;</w:t>
      </w:r>
    </w:p>
    <w:p w:rsidR="005935D4" w:rsidRPr="00F555DA" w:rsidRDefault="005935D4" w:rsidP="00F555DA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sz w:val="24"/>
          <w:szCs w:val="24"/>
        </w:rPr>
        <w:t>выработке оптимальных механизмов защиты от проникновения коррупции в школе, снижению коррупционных рисков;</w:t>
      </w:r>
    </w:p>
    <w:p w:rsidR="005935D4" w:rsidRPr="00F555DA" w:rsidRDefault="005935D4" w:rsidP="00F555DA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5D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555DA">
        <w:rPr>
          <w:rFonts w:ascii="Times New Roman" w:hAnsi="Times New Roman" w:cs="Times New Roman"/>
          <w:sz w:val="24"/>
          <w:szCs w:val="24"/>
        </w:rPr>
        <w:t xml:space="preserve"> пропаганде и воспитанию;</w:t>
      </w:r>
    </w:p>
    <w:p w:rsidR="00EB034B" w:rsidRPr="00F555DA" w:rsidRDefault="00EB034B" w:rsidP="00F555DA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sz w:val="24"/>
          <w:szCs w:val="24"/>
        </w:rPr>
        <w:t xml:space="preserve">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 w:rsidRPr="00F555D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555DA">
        <w:rPr>
          <w:rFonts w:ascii="Times New Roman" w:hAnsi="Times New Roman" w:cs="Times New Roman"/>
          <w:sz w:val="24"/>
          <w:szCs w:val="24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EB034B" w:rsidRDefault="00EB034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Положения применяются следующие понятия и определения:</w:t>
      </w:r>
    </w:p>
    <w:p w:rsidR="00EB034B" w:rsidRDefault="00EB034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>
        <w:rPr>
          <w:rFonts w:ascii="Times New Roman" w:hAnsi="Times New Roman" w:cs="Times New Roman"/>
          <w:b/>
          <w:i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под коррупцией понимается противоправная деятельность, заключающаяся в использовании лицом предоставленных должностных полномочий с целью незаконного достижения личных и  (или) имущественных интересов.</w:t>
      </w:r>
    </w:p>
    <w:p w:rsidR="00EB034B" w:rsidRDefault="00EB034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Противодействие коррупции – </w:t>
      </w:r>
      <w:r>
        <w:rPr>
          <w:rFonts w:ascii="Times New Roman" w:hAnsi="Times New Roman" w:cs="Times New Roman"/>
          <w:sz w:val="24"/>
          <w:szCs w:val="24"/>
        </w:rPr>
        <w:t>скоординированная деятельность федеральных органов государственной власти,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EB034B" w:rsidRDefault="00EB034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>
        <w:rPr>
          <w:rFonts w:ascii="Times New Roman" w:hAnsi="Times New Roman" w:cs="Times New Roman"/>
          <w:b/>
          <w:i/>
          <w:sz w:val="24"/>
          <w:szCs w:val="24"/>
        </w:rPr>
        <w:t>Коррупционное правонарушение –</w:t>
      </w:r>
      <w:r>
        <w:rPr>
          <w:rFonts w:ascii="Times New Roman" w:hAnsi="Times New Roman" w:cs="Times New Roman"/>
          <w:sz w:val="24"/>
          <w:szCs w:val="24"/>
        </w:rPr>
        <w:t xml:space="preserve"> как отдельное проявление </w:t>
      </w:r>
      <w:r w:rsidR="00A54EB4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  влекущее за собой дисциплинарную, административную, уголовную или иную ответственность.</w:t>
      </w:r>
    </w:p>
    <w:p w:rsidR="00EB034B" w:rsidRDefault="00EB034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 w:rsidR="000F0F14" w:rsidRPr="000F0F14">
        <w:rPr>
          <w:rFonts w:ascii="Times New Roman" w:hAnsi="Times New Roman" w:cs="Times New Roman"/>
          <w:b/>
          <w:i/>
          <w:sz w:val="24"/>
          <w:szCs w:val="24"/>
        </w:rPr>
        <w:t xml:space="preserve">Субъекты </w:t>
      </w:r>
      <w:proofErr w:type="spellStart"/>
      <w:r w:rsidR="000F0F14" w:rsidRPr="000F0F14">
        <w:rPr>
          <w:rFonts w:ascii="Times New Roman" w:hAnsi="Times New Roman" w:cs="Times New Roman"/>
          <w:b/>
          <w:i/>
          <w:sz w:val="24"/>
          <w:szCs w:val="24"/>
        </w:rPr>
        <w:t>антикоррупционной</w:t>
      </w:r>
      <w:proofErr w:type="spellEnd"/>
      <w:r w:rsidR="000F0F14" w:rsidRPr="000F0F14">
        <w:rPr>
          <w:rFonts w:ascii="Times New Roman" w:hAnsi="Times New Roman" w:cs="Times New Roman"/>
          <w:b/>
          <w:i/>
          <w:sz w:val="24"/>
          <w:szCs w:val="24"/>
        </w:rPr>
        <w:t xml:space="preserve"> политик</w:t>
      </w:r>
      <w:proofErr w:type="gramStart"/>
      <w:r w:rsidR="000F0F14" w:rsidRPr="000F0F1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F0F1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0F0F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0F14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местного самоуправления, организации и лица, уполномоченные на формирование  и реализацию мер </w:t>
      </w:r>
      <w:proofErr w:type="spellStart"/>
      <w:r w:rsidR="000F0F1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F0F14">
        <w:rPr>
          <w:rFonts w:ascii="Times New Roman" w:hAnsi="Times New Roman" w:cs="Times New Roman"/>
          <w:sz w:val="24"/>
          <w:szCs w:val="24"/>
        </w:rPr>
        <w:t xml:space="preserve"> политики, граждане.</w:t>
      </w:r>
    </w:p>
    <w:p w:rsidR="000F0F14" w:rsidRDefault="000F0F14" w:rsidP="00EF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субъектами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являются:</w:t>
      </w:r>
    </w:p>
    <w:p w:rsidR="000F0F14" w:rsidRDefault="000F0F1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педагогический коллектив, учебно-вспомогательный персонал и обслуживающий персонал:</w:t>
      </w:r>
    </w:p>
    <w:p w:rsidR="000F0F14" w:rsidRDefault="000F0F1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обучающиеся школы и их родители (законные пре</w:t>
      </w:r>
      <w:r w:rsidR="00A54EB4">
        <w:rPr>
          <w:rFonts w:ascii="Times New Roman" w:hAnsi="Times New Roman" w:cs="Times New Roman"/>
          <w:sz w:val="24"/>
          <w:szCs w:val="24"/>
        </w:rPr>
        <w:t>дставители);</w:t>
      </w:r>
    </w:p>
    <w:p w:rsidR="00A54EB4" w:rsidRDefault="00A54EB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физические и юридические лица, заинтересованные в качественном оказании образовательных услуг учащимся школы.</w:t>
      </w:r>
    </w:p>
    <w:p w:rsidR="00A54EB4" w:rsidRPr="00A54EB4" w:rsidRDefault="00A54EB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</w:t>
      </w:r>
      <w:r w:rsidRPr="00A54EB4">
        <w:rPr>
          <w:rFonts w:ascii="Times New Roman" w:hAnsi="Times New Roman" w:cs="Times New Roman"/>
          <w:b/>
          <w:i/>
          <w:sz w:val="24"/>
          <w:szCs w:val="24"/>
        </w:rPr>
        <w:t xml:space="preserve">Субъекты коррупционных правонарушений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A54EB4">
        <w:rPr>
          <w:rFonts w:ascii="Times New Roman" w:hAnsi="Times New Roman" w:cs="Times New Roman"/>
          <w:sz w:val="24"/>
          <w:szCs w:val="24"/>
        </w:rPr>
        <w:t>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представляющие такие выгоды.</w:t>
      </w:r>
    </w:p>
    <w:p w:rsidR="005935D4" w:rsidRDefault="005935D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B4" w:rsidRDefault="00A54EB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</w:t>
      </w:r>
      <w:r w:rsidRPr="00A54EB4">
        <w:rPr>
          <w:rFonts w:ascii="Times New Roman" w:hAnsi="Times New Roman" w:cs="Times New Roman"/>
          <w:b/>
          <w:i/>
          <w:sz w:val="24"/>
          <w:szCs w:val="24"/>
        </w:rPr>
        <w:t>Предупреждение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 субъектов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политики, направленная на  изучение, выявление, ограничение либо устранение явлений условий, порождающих коррупционные правонарушения или способствующих их распространению.</w:t>
      </w:r>
    </w:p>
    <w:p w:rsidR="00A54EB4" w:rsidRDefault="00A54EB4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Конституцией Российской Федерации, д</w:t>
      </w:r>
      <w:r w:rsidR="00EF1339">
        <w:rPr>
          <w:rFonts w:ascii="Times New Roman" w:hAnsi="Times New Roman" w:cs="Times New Roman"/>
          <w:sz w:val="24"/>
          <w:szCs w:val="24"/>
        </w:rPr>
        <w:t>ействующим законодательством РФ</w:t>
      </w:r>
      <w:r w:rsidR="005C39D1">
        <w:rPr>
          <w:rFonts w:ascii="Times New Roman" w:hAnsi="Times New Roman" w:cs="Times New Roman"/>
          <w:sz w:val="24"/>
          <w:szCs w:val="24"/>
        </w:rPr>
        <w:t>, в том числе Законом РФ от 25.12.2008 № 27-ФЗ «О противодействии коррупции», нормативными актами Министерства образования и науки Российской Федерации, Уставом МБОУ «СОШ № 4», решениями педагогического совета школы, Совета школы, другими нормативными правовыми актами школы, а также настоящим Положением.</w:t>
      </w:r>
    </w:p>
    <w:p w:rsidR="005C39D1" w:rsidRDefault="005C39D1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Настоящее положение вступает в силу с момента его утверждения приказом по  образовательной организации.</w:t>
      </w:r>
    </w:p>
    <w:p w:rsidR="005C39D1" w:rsidRDefault="005C39D1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D1" w:rsidRDefault="005C39D1" w:rsidP="00EE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5C39D1" w:rsidRDefault="005C39D1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для решения стоящих перед ней задач:</w:t>
      </w:r>
    </w:p>
    <w:p w:rsid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политики.</w:t>
      </w:r>
    </w:p>
    <w:p w:rsid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школы по устранению причин коррупции и условий им  способствующих</w:t>
      </w:r>
      <w:r w:rsidR="00EF1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выявлению и пресечению фактов коррупц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по предотвращению и  профилактике коррупционных правонарушений  в деятельности школы.</w:t>
      </w:r>
    </w:p>
    <w:p w:rsid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477505" w:rsidRPr="00477505" w:rsidRDefault="00477505" w:rsidP="00477505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 предупреждение (профилактику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7346F6">
        <w:rPr>
          <w:rFonts w:ascii="Times New Roman" w:hAnsi="Times New Roman" w:cs="Times New Roman"/>
          <w:sz w:val="24"/>
          <w:szCs w:val="24"/>
        </w:rPr>
        <w:t>коррупции и на выявление субъектов коррупционных правонарушений.</w:t>
      </w:r>
    </w:p>
    <w:p w:rsidR="00764898" w:rsidRDefault="00764898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98" w:rsidRDefault="00764898" w:rsidP="00EE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формирования и деятельности Комиссии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состоит из 5 членов</w:t>
      </w:r>
      <w:r w:rsidR="00EF1339">
        <w:rPr>
          <w:rFonts w:ascii="Times New Roman" w:hAnsi="Times New Roman" w:cs="Times New Roman"/>
          <w:sz w:val="24"/>
          <w:szCs w:val="24"/>
        </w:rPr>
        <w:t>.</w:t>
      </w:r>
      <w:r w:rsidRPr="0047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05" w:rsidRPr="00477505" w:rsidRDefault="00477505" w:rsidP="00477505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членов Комиссии рассматривается и  утверждается на общем  собрании работников образовательной организации с учетом решений Совета школы,</w:t>
      </w:r>
      <w:r w:rsidR="00EF1339">
        <w:rPr>
          <w:rFonts w:ascii="Times New Roman" w:hAnsi="Times New Roman" w:cs="Times New Roman"/>
          <w:sz w:val="24"/>
          <w:szCs w:val="24"/>
        </w:rPr>
        <w:t xml:space="preserve"> состоящего из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Совета,  школьного </w:t>
      </w:r>
      <w:r w:rsidR="00EF1339"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F1339">
        <w:rPr>
          <w:rFonts w:ascii="Times New Roman" w:hAnsi="Times New Roman" w:cs="Times New Roman"/>
          <w:sz w:val="24"/>
          <w:szCs w:val="24"/>
        </w:rPr>
        <w:t>общешкольного родительского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. Ход рассмотрения и принятое решение фиксируется в соответствующих протоколах. Решение утверждается приказом </w:t>
      </w:r>
      <w:r w:rsidR="00EF13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образовательной организации.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7505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477505" w:rsidRPr="00477505" w:rsidRDefault="00477505" w:rsidP="00477505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7505">
        <w:rPr>
          <w:rFonts w:ascii="Times New Roman" w:hAnsi="Times New Roman" w:cs="Times New Roman"/>
          <w:sz w:val="24"/>
          <w:szCs w:val="24"/>
        </w:rPr>
        <w:t>представители педагогического Совета;</w:t>
      </w:r>
    </w:p>
    <w:p w:rsidR="00477505" w:rsidRPr="00477505" w:rsidRDefault="00477505" w:rsidP="00477505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7505">
        <w:rPr>
          <w:rFonts w:ascii="Times New Roman" w:hAnsi="Times New Roman" w:cs="Times New Roman"/>
          <w:sz w:val="24"/>
          <w:szCs w:val="24"/>
        </w:rPr>
        <w:t>представители учебно-вспомогательного персонала;</w:t>
      </w:r>
    </w:p>
    <w:p w:rsidR="00477505" w:rsidRPr="00477505" w:rsidRDefault="00EF1339" w:rsidP="00477505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Совета школы.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на заседаниях Комиссии её членов обязательно. Они не вправе делегировать свои полномочия другими лицами.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 случае</w:t>
      </w:r>
      <w:r w:rsidR="00EF1339">
        <w:rPr>
          <w:rFonts w:ascii="Times New Roman" w:hAnsi="Times New Roman" w:cs="Times New Roman"/>
          <w:sz w:val="24"/>
          <w:szCs w:val="24"/>
        </w:rPr>
        <w:t xml:space="preserve"> несогласия с принятым решением</w:t>
      </w:r>
      <w:r>
        <w:rPr>
          <w:rFonts w:ascii="Times New Roman" w:hAnsi="Times New Roman" w:cs="Times New Roman"/>
          <w:sz w:val="24"/>
          <w:szCs w:val="24"/>
        </w:rPr>
        <w:t xml:space="preserve">, член Комиссии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в письменном виде изложить особое мнение, которое подлежит  приобщению к протоколу.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состава Комиссии председателем назначаются заместитель председателя и секретарь.</w:t>
      </w:r>
    </w:p>
    <w:p w:rsidR="00477505" w:rsidRPr="00477505" w:rsidRDefault="00477505" w:rsidP="00477505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Комиссии, в случае о</w:t>
      </w:r>
      <w:r w:rsidR="00EF1339">
        <w:rPr>
          <w:rFonts w:ascii="Times New Roman" w:hAnsi="Times New Roman" w:cs="Times New Roman"/>
          <w:sz w:val="24"/>
          <w:szCs w:val="24"/>
        </w:rPr>
        <w:t>тсутствия председателя Комиссии</w:t>
      </w:r>
      <w:r>
        <w:rPr>
          <w:rFonts w:ascii="Times New Roman" w:hAnsi="Times New Roman" w:cs="Times New Roman"/>
          <w:sz w:val="24"/>
          <w:szCs w:val="24"/>
        </w:rPr>
        <w:t>, по его поручению, проводит заседания Комиссии.</w:t>
      </w:r>
    </w:p>
    <w:p w:rsidR="00EE7522" w:rsidRDefault="00764898" w:rsidP="004775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522">
        <w:rPr>
          <w:rFonts w:ascii="Times New Roman" w:hAnsi="Times New Roman" w:cs="Times New Roman"/>
          <w:sz w:val="24"/>
          <w:szCs w:val="24"/>
        </w:rPr>
        <w:t>Члены Комиссии  осуществляют свою деятельность на общественных началах.</w:t>
      </w:r>
    </w:p>
    <w:p w:rsidR="00EE7522" w:rsidRPr="00477505" w:rsidRDefault="00EE7522" w:rsidP="00477505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7505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EE7522" w:rsidRPr="00477505" w:rsidRDefault="00EE7522" w:rsidP="00477505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7505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EE7522" w:rsidRDefault="00EE752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522" w:rsidRDefault="00EE7522" w:rsidP="00EE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Полномочия Комиссии</w:t>
      </w:r>
    </w:p>
    <w:p w:rsidR="00EE7522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координирует деятельность  подразделений школы по реализации мер противодействия коррупции.</w:t>
      </w:r>
    </w:p>
    <w:p w:rsidR="001C0F9B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вносит предложения на рассмотрение коллегиальных органов управления образовательной организацией по совершенствованию деятельности в сфере  противодействия коррупции, а также участвует в  подготовке проектов локальных нормативных актов по вопросам, относящимся к её компетенции.</w:t>
      </w:r>
    </w:p>
    <w:p w:rsidR="001C0F9B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разработке форм и методов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их реализацию.</w:t>
      </w:r>
    </w:p>
    <w:p w:rsidR="001C0F9B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работе по проведению анализа и экспертизы</w:t>
      </w:r>
      <w:r w:rsidR="00EF1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издаваемых администрацией школы документов нормативного характера по вопросам противодействия коррупции.</w:t>
      </w:r>
    </w:p>
    <w:p w:rsidR="001C0F9B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1C0F9B" w:rsidRPr="001C0F9B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внесению дополнения в нормативные правовые акты с учетом изменений действующего законодательства.</w:t>
      </w:r>
    </w:p>
    <w:p w:rsidR="001C0F9B" w:rsidRPr="00830967" w:rsidRDefault="001C0F9B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рабочие группы для изучения вопросов, </w:t>
      </w:r>
      <w:r w:rsidR="001268C3">
        <w:rPr>
          <w:rFonts w:ascii="Times New Roman" w:hAnsi="Times New Roman" w:cs="Times New Roman"/>
          <w:sz w:val="24"/>
          <w:szCs w:val="24"/>
        </w:rPr>
        <w:t>ка</w:t>
      </w:r>
      <w:r w:rsidR="00477505">
        <w:rPr>
          <w:rFonts w:ascii="Times New Roman" w:hAnsi="Times New Roman" w:cs="Times New Roman"/>
          <w:sz w:val="24"/>
          <w:szCs w:val="24"/>
        </w:rPr>
        <w:t>сающих</w:t>
      </w:r>
      <w:r w:rsidR="001268C3">
        <w:rPr>
          <w:rFonts w:ascii="Times New Roman" w:hAnsi="Times New Roman" w:cs="Times New Roman"/>
          <w:sz w:val="24"/>
          <w:szCs w:val="24"/>
        </w:rPr>
        <w:t>ся деятельности К</w:t>
      </w:r>
      <w:r>
        <w:rPr>
          <w:rFonts w:ascii="Times New Roman" w:hAnsi="Times New Roman" w:cs="Times New Roman"/>
          <w:sz w:val="24"/>
          <w:szCs w:val="24"/>
        </w:rPr>
        <w:t>омиссии</w:t>
      </w:r>
      <w:r w:rsidR="001268C3">
        <w:rPr>
          <w:rFonts w:ascii="Times New Roman" w:hAnsi="Times New Roman" w:cs="Times New Roman"/>
          <w:sz w:val="24"/>
          <w:szCs w:val="24"/>
        </w:rPr>
        <w:t>, а также для подготовки проектов соответствующих решений Комиссии.</w:t>
      </w:r>
    </w:p>
    <w:p w:rsidR="00830967" w:rsidRPr="001268C3" w:rsidRDefault="001268C3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68C3">
        <w:rPr>
          <w:rFonts w:ascii="Times New Roman" w:hAnsi="Times New Roman" w:cs="Times New Roman"/>
          <w:sz w:val="24"/>
          <w:szCs w:val="24"/>
        </w:rPr>
        <w:t>Полномочия Комиссии, порядок  её формирования и деятельности определяются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967" w:rsidRPr="00DE4C82" w:rsidRDefault="001268C3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вопросов, к участию в заседаниях Комиссии могут</w:t>
      </w:r>
      <w:r w:rsidR="00DE4C82" w:rsidRPr="00DE4C82">
        <w:rPr>
          <w:rFonts w:ascii="Times New Roman" w:hAnsi="Times New Roman" w:cs="Times New Roman"/>
          <w:sz w:val="24"/>
          <w:szCs w:val="24"/>
        </w:rPr>
        <w:t xml:space="preserve"> привлекаться иные лица, по согласованию с председателем Комиссии.</w:t>
      </w:r>
    </w:p>
    <w:p w:rsidR="00830967" w:rsidRPr="00DE4C82" w:rsidRDefault="00DE4C82" w:rsidP="001C0F9B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Решение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 оформляется протоколом, который подписывает председатель Комиссии, а при необходимости, реализуется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 принятии  решений.</w:t>
      </w:r>
    </w:p>
    <w:p w:rsidR="00830967" w:rsidRDefault="00830967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339" w:rsidRDefault="00EF1339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339" w:rsidRDefault="00EF1339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339" w:rsidRPr="00830967" w:rsidRDefault="00EF1339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5DA" w:rsidRDefault="00830967" w:rsidP="008309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Председатель Комиссии</w:t>
      </w:r>
    </w:p>
    <w:p w:rsidR="00830967" w:rsidRPr="00DE4C82" w:rsidRDefault="00DE4C82" w:rsidP="00830967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её членами, в случае необходимости привлекает к работе специалистов (по согласованию).</w:t>
      </w:r>
    </w:p>
    <w:p w:rsidR="00830967" w:rsidRPr="00DE4C82" w:rsidRDefault="00DE4C82" w:rsidP="00830967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DE4C82" w:rsidRPr="00DE4C82" w:rsidRDefault="00DE4C82" w:rsidP="00830967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Ежегодно выступает на общешкольной конференции с докладом о результатах реализации мер противодействия коррупции в школе.</w:t>
      </w:r>
    </w:p>
    <w:p w:rsidR="00DE4C82" w:rsidRPr="00DE4C82" w:rsidRDefault="00DE4C82" w:rsidP="00830967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DE4C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4C82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DE4C82" w:rsidRPr="00DE4C82" w:rsidRDefault="00DE4C82" w:rsidP="00830967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4C82">
        <w:rPr>
          <w:rFonts w:ascii="Times New Roman" w:hAnsi="Times New Roman" w:cs="Times New Roman"/>
          <w:sz w:val="24"/>
          <w:szCs w:val="24"/>
        </w:rPr>
        <w:t>Подписывает протокол заседания Комиссии.</w:t>
      </w:r>
    </w:p>
    <w:p w:rsidR="00830967" w:rsidRDefault="00830967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Обеспечение участия общественности в деятельности Комиссии</w:t>
      </w:r>
    </w:p>
    <w:p w:rsidR="00830967" w:rsidRPr="00DE293D" w:rsidRDefault="00DE4C82" w:rsidP="00830967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293D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процесса, представители общественности вправе  направлять</w:t>
      </w:r>
      <w:r w:rsidR="00DE293D" w:rsidRPr="00DE293D">
        <w:rPr>
          <w:rFonts w:ascii="Times New Roman" w:hAnsi="Times New Roman" w:cs="Times New Roman"/>
          <w:sz w:val="24"/>
          <w:szCs w:val="24"/>
        </w:rPr>
        <w:t>, в Комиссию обращения по вопросам противодействия коррупции, которые рассматриваются на заседании Комиссии.</w:t>
      </w:r>
    </w:p>
    <w:p w:rsidR="00830967" w:rsidRDefault="00DE293D" w:rsidP="00830967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могут быть приглашены представи</w:t>
      </w:r>
      <w:r w:rsidR="00EF1339">
        <w:rPr>
          <w:rFonts w:ascii="Times New Roman" w:hAnsi="Times New Roman" w:cs="Times New Roman"/>
          <w:sz w:val="24"/>
          <w:szCs w:val="24"/>
        </w:rPr>
        <w:t>тели общественности, По  решени</w:t>
      </w:r>
      <w:r>
        <w:rPr>
          <w:rFonts w:ascii="Times New Roman" w:hAnsi="Times New Roman" w:cs="Times New Roman"/>
          <w:sz w:val="24"/>
          <w:szCs w:val="24"/>
        </w:rPr>
        <w:t>ю председателя Комиссии, информация не конфиденциального характера о рассмотрении Комиссией проблемных вопросах, может передаваться в СМИ (официальный сайт ОУ) для опубликования.</w:t>
      </w:r>
    </w:p>
    <w:p w:rsidR="00DE293D" w:rsidRDefault="00EF1339" w:rsidP="00830967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</w:t>
      </w:r>
      <w:r w:rsidR="00DE293D">
        <w:rPr>
          <w:rFonts w:ascii="Times New Roman" w:hAnsi="Times New Roman" w:cs="Times New Roman"/>
          <w:sz w:val="24"/>
          <w:szCs w:val="24"/>
        </w:rPr>
        <w:t xml:space="preserve"> председатель Комиссии формирует и представляет ответственному </w:t>
      </w:r>
      <w:proofErr w:type="gramStart"/>
      <w:r w:rsidR="00DE293D">
        <w:rPr>
          <w:rFonts w:ascii="Times New Roman" w:hAnsi="Times New Roman" w:cs="Times New Roman"/>
          <w:sz w:val="24"/>
          <w:szCs w:val="24"/>
        </w:rPr>
        <w:t xml:space="preserve">за информационное обеспечение пресс-релизы о промежуточных итогах реализации Программы коррупционного противодействия в </w:t>
      </w:r>
      <w:r w:rsidR="000670A2">
        <w:rPr>
          <w:rFonts w:ascii="Times New Roman" w:hAnsi="Times New Roman" w:cs="Times New Roman"/>
          <w:sz w:val="24"/>
          <w:szCs w:val="24"/>
        </w:rPr>
        <w:t>образовательном учреждении для  последующего официального опубликования с учетом</w:t>
      </w:r>
      <w:proofErr w:type="gramEnd"/>
      <w:r w:rsidR="000670A2">
        <w:rPr>
          <w:rFonts w:ascii="Times New Roman" w:hAnsi="Times New Roman" w:cs="Times New Roman"/>
          <w:sz w:val="24"/>
          <w:szCs w:val="24"/>
        </w:rPr>
        <w:t xml:space="preserve"> требований к  конфиденциальности информации, представляют отчетные материалы в  </w:t>
      </w:r>
      <w:r w:rsidR="00850D5E">
        <w:rPr>
          <w:rFonts w:ascii="Times New Roman" w:hAnsi="Times New Roman" w:cs="Times New Roman"/>
          <w:sz w:val="24"/>
          <w:szCs w:val="24"/>
        </w:rPr>
        <w:t>итоговый анализ</w:t>
      </w:r>
      <w:r w:rsidR="000670A2">
        <w:rPr>
          <w:rFonts w:ascii="Times New Roman" w:hAnsi="Times New Roman" w:cs="Times New Roman"/>
          <w:sz w:val="24"/>
          <w:szCs w:val="24"/>
        </w:rPr>
        <w:t xml:space="preserve"> руководителя по основному направлению деятельности Комиссии.</w:t>
      </w:r>
    </w:p>
    <w:p w:rsidR="000670A2" w:rsidRPr="00DE293D" w:rsidRDefault="000670A2" w:rsidP="000670A2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30967" w:rsidRDefault="000670A2" w:rsidP="00830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Взаимодействие</w:t>
      </w:r>
    </w:p>
    <w:p w:rsidR="00830967" w:rsidRDefault="00110DA4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4">
        <w:rPr>
          <w:rFonts w:ascii="Times New Roman" w:hAnsi="Times New Roman" w:cs="Times New Roman"/>
          <w:sz w:val="24"/>
          <w:szCs w:val="24"/>
        </w:rPr>
        <w:t xml:space="preserve">  </w:t>
      </w:r>
      <w:r w:rsidR="000670A2" w:rsidRPr="00110DA4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110DA4" w:rsidRDefault="00110DA4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047B69" w:rsidRDefault="00047B69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 нормативных актов по вопросам, относящимся к компетенции Комиссии, информирования о результатах реализации мер противодействия</w:t>
      </w:r>
      <w:r w:rsidR="003C4BD2">
        <w:rPr>
          <w:rFonts w:ascii="Times New Roman" w:hAnsi="Times New Roman" w:cs="Times New Roman"/>
          <w:sz w:val="24"/>
          <w:szCs w:val="24"/>
        </w:rPr>
        <w:t xml:space="preserve"> коррупции в школе, по вопросам </w:t>
      </w:r>
      <w:proofErr w:type="spellStart"/>
      <w:r w:rsidR="003C4BD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3C4BD2">
        <w:rPr>
          <w:rFonts w:ascii="Times New Roman" w:hAnsi="Times New Roman" w:cs="Times New Roman"/>
          <w:sz w:val="24"/>
          <w:szCs w:val="24"/>
        </w:rPr>
        <w:t xml:space="preserve"> образования и профилактических мероприятиях;</w:t>
      </w:r>
    </w:p>
    <w:p w:rsidR="003C4BD2" w:rsidRDefault="003C4BD2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C4BD2" w:rsidRDefault="003C4BD2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работниками (сотрудниками) школы и гражданами по рассмотрению их письменных обращений, связанных с  вопросами противодействия коррупции в школе;</w:t>
      </w:r>
    </w:p>
    <w:p w:rsidR="003C4BD2" w:rsidRDefault="003C4BD2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правоохранительными органами по реализации мер, направленных на предупреждение (профилактику) коррупции и на выявление субъекто</w:t>
      </w:r>
      <w:r w:rsidR="00850D5E">
        <w:rPr>
          <w:rFonts w:ascii="Times New Roman" w:hAnsi="Times New Roman" w:cs="Times New Roman"/>
          <w:sz w:val="24"/>
          <w:szCs w:val="24"/>
        </w:rPr>
        <w:t>в в коррупционных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BD2" w:rsidRDefault="003C4BD2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BD2" w:rsidRDefault="003C4BD2" w:rsidP="00110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Внесение изменений</w:t>
      </w:r>
    </w:p>
    <w:p w:rsidR="00A05F02" w:rsidRDefault="00A05F02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настоящее Положение осуществляется путем подготовки проекта о  внесении изменений и дополнений.</w:t>
      </w:r>
    </w:p>
    <w:p w:rsidR="00A05F02" w:rsidRPr="00A05F02" w:rsidRDefault="0038427B" w:rsidP="0011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Утверждение вн</w:t>
      </w:r>
      <w:r w:rsidR="00A05F02">
        <w:rPr>
          <w:rFonts w:ascii="Times New Roman" w:hAnsi="Times New Roman" w:cs="Times New Roman"/>
          <w:sz w:val="24"/>
          <w:szCs w:val="24"/>
        </w:rPr>
        <w:t xml:space="preserve">осимых изменений и дополнений в Положение осуществляется после принятия решения общим собранием работников образовательной организации с учетом </w:t>
      </w:r>
      <w:r w:rsidR="00A05F02">
        <w:rPr>
          <w:rFonts w:ascii="Times New Roman" w:hAnsi="Times New Roman" w:cs="Times New Roman"/>
          <w:sz w:val="24"/>
          <w:szCs w:val="24"/>
        </w:rPr>
        <w:lastRenderedPageBreak/>
        <w:t>решений Совета школы, с последующим утверждением  приказа по образовательной организации.</w:t>
      </w:r>
    </w:p>
    <w:p w:rsidR="001C0F9B" w:rsidRDefault="001C0F9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9B" w:rsidRDefault="001C0F9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9B" w:rsidRDefault="001C0F9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9B" w:rsidRDefault="001C0F9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9B" w:rsidRPr="00EE7522" w:rsidRDefault="001C0F9B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898" w:rsidRPr="00764898" w:rsidRDefault="00764898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39D1" w:rsidRPr="005C39D1" w:rsidRDefault="005C39D1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103" w:rsidRPr="00A54EB4" w:rsidRDefault="00485103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103" w:rsidRDefault="00485103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282" w:rsidRPr="00A54EB4" w:rsidRDefault="00710282" w:rsidP="00EE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282" w:rsidRPr="00A54EB4" w:rsidSect="0047750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BDA"/>
    <w:multiLevelType w:val="hybridMultilevel"/>
    <w:tmpl w:val="756E90C4"/>
    <w:lvl w:ilvl="0" w:tplc="40C8A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8F5"/>
    <w:multiLevelType w:val="hybridMultilevel"/>
    <w:tmpl w:val="3C42FE10"/>
    <w:lvl w:ilvl="0" w:tplc="177EC2E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3801"/>
    <w:multiLevelType w:val="hybridMultilevel"/>
    <w:tmpl w:val="8F2068DA"/>
    <w:lvl w:ilvl="0" w:tplc="575A9D1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3918"/>
    <w:multiLevelType w:val="hybridMultilevel"/>
    <w:tmpl w:val="0910FA24"/>
    <w:lvl w:ilvl="0" w:tplc="40C8AA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90C6214"/>
    <w:multiLevelType w:val="hybridMultilevel"/>
    <w:tmpl w:val="DD548F0E"/>
    <w:lvl w:ilvl="0" w:tplc="C780FDE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72918"/>
    <w:multiLevelType w:val="hybridMultilevel"/>
    <w:tmpl w:val="508698C4"/>
    <w:lvl w:ilvl="0" w:tplc="40C8A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96B02"/>
    <w:multiLevelType w:val="hybridMultilevel"/>
    <w:tmpl w:val="164822A4"/>
    <w:lvl w:ilvl="0" w:tplc="3CFACC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6431"/>
    <w:multiLevelType w:val="hybridMultilevel"/>
    <w:tmpl w:val="DD548F0E"/>
    <w:lvl w:ilvl="0" w:tplc="C780FDE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059E9"/>
    <w:multiLevelType w:val="hybridMultilevel"/>
    <w:tmpl w:val="2042CB0E"/>
    <w:lvl w:ilvl="0" w:tplc="2FFE81BE">
      <w:start w:val="1"/>
      <w:numFmt w:val="decimal"/>
      <w:lvlText w:val="5.%1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103"/>
    <w:rsid w:val="00047B69"/>
    <w:rsid w:val="000505F5"/>
    <w:rsid w:val="000670A2"/>
    <w:rsid w:val="000F0F14"/>
    <w:rsid w:val="00110DA4"/>
    <w:rsid w:val="001268C3"/>
    <w:rsid w:val="001C0F9B"/>
    <w:rsid w:val="00286CF1"/>
    <w:rsid w:val="00372293"/>
    <w:rsid w:val="0038427B"/>
    <w:rsid w:val="003C4BD2"/>
    <w:rsid w:val="00477505"/>
    <w:rsid w:val="00485103"/>
    <w:rsid w:val="0054217D"/>
    <w:rsid w:val="005935D4"/>
    <w:rsid w:val="005C39D1"/>
    <w:rsid w:val="00710282"/>
    <w:rsid w:val="007346F6"/>
    <w:rsid w:val="00764898"/>
    <w:rsid w:val="00830967"/>
    <w:rsid w:val="00850D5E"/>
    <w:rsid w:val="00A006CC"/>
    <w:rsid w:val="00A05F02"/>
    <w:rsid w:val="00A54EB4"/>
    <w:rsid w:val="00A60C5D"/>
    <w:rsid w:val="00B76886"/>
    <w:rsid w:val="00C25E96"/>
    <w:rsid w:val="00CF0B7D"/>
    <w:rsid w:val="00D1744C"/>
    <w:rsid w:val="00D91626"/>
    <w:rsid w:val="00DE293D"/>
    <w:rsid w:val="00DE4C82"/>
    <w:rsid w:val="00E044DD"/>
    <w:rsid w:val="00EB034B"/>
    <w:rsid w:val="00EE7522"/>
    <w:rsid w:val="00EF1339"/>
    <w:rsid w:val="00F555DA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4F36-3452-48E6-9976-06DEF4A4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dcterms:created xsi:type="dcterms:W3CDTF">2014-11-06T03:56:00Z</dcterms:created>
  <dcterms:modified xsi:type="dcterms:W3CDTF">2014-11-07T04:48:00Z</dcterms:modified>
</cp:coreProperties>
</file>