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6A189D" w:rsidRPr="001344AE" w:rsidTr="009D4881">
        <w:trPr>
          <w:trHeight w:val="2397"/>
        </w:trPr>
        <w:tc>
          <w:tcPr>
            <w:tcW w:w="7905" w:type="dxa"/>
          </w:tcPr>
          <w:p w:rsidR="006A189D" w:rsidRPr="001344AE" w:rsidRDefault="006A189D" w:rsidP="009D488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6A189D" w:rsidRPr="001344AE" w:rsidRDefault="006A189D" w:rsidP="009D4881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6A189D" w:rsidRPr="001344AE" w:rsidRDefault="006A189D" w:rsidP="009D4881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6A189D" w:rsidRPr="001344AE" w:rsidRDefault="006A189D" w:rsidP="009D4881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6A189D" w:rsidRPr="001344AE" w:rsidRDefault="006A189D" w:rsidP="009D4881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6A189D" w:rsidRPr="001344AE" w:rsidRDefault="006A189D" w:rsidP="009D4881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189D" w:rsidRPr="001344AE" w:rsidRDefault="006A189D" w:rsidP="009D4881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189D" w:rsidRPr="001344AE" w:rsidRDefault="006A189D" w:rsidP="009D4881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A189D" w:rsidRPr="001344AE" w:rsidRDefault="006A189D" w:rsidP="009D488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6A189D" w:rsidRPr="001344AE" w:rsidRDefault="006A189D" w:rsidP="009D4881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6A189D" w:rsidRPr="001344AE" w:rsidRDefault="006A189D" w:rsidP="006A189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A189D" w:rsidRPr="001344AE" w:rsidRDefault="006A189D" w:rsidP="006A189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6A189D" w:rsidRPr="001344AE" w:rsidRDefault="006A189D" w:rsidP="006A189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______БИОЛОГИИ_______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6A189D" w:rsidRPr="001344AE" w:rsidRDefault="006A189D" w:rsidP="006A189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на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6A189D" w:rsidRPr="001344AE" w:rsidRDefault="006A189D" w:rsidP="006A189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6A189D" w:rsidRPr="001344AE" w:rsidRDefault="006A189D" w:rsidP="006A189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__7 «Г»_____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1344AE">
        <w:rPr>
          <w:rFonts w:ascii="Times New Roman" w:hAnsi="Times New Roman"/>
          <w:color w:val="000000"/>
          <w:sz w:val="24"/>
          <w:szCs w:val="24"/>
        </w:rPr>
        <w:t>__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Балаховцева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Ольга Владимировна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189D" w:rsidRPr="001344AE" w:rsidRDefault="006A189D" w:rsidP="006A18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__70___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______2_______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6A189D" w:rsidRPr="001344AE" w:rsidRDefault="006A189D" w:rsidP="006A189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6A189D" w:rsidRPr="001344AE" w:rsidRDefault="006A189D" w:rsidP="006A189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 w:rsidR="00FD2407">
        <w:rPr>
          <w:rFonts w:ascii="Times New Roman" w:hAnsi="Times New Roman"/>
          <w:bCs/>
          <w:sz w:val="24"/>
          <w:szCs w:val="24"/>
        </w:rPr>
        <w:t>__6</w:t>
      </w:r>
      <w:r>
        <w:rPr>
          <w:rFonts w:ascii="Times New Roman" w:hAnsi="Times New Roman"/>
          <w:bCs/>
          <w:sz w:val="24"/>
          <w:szCs w:val="24"/>
        </w:rPr>
        <w:t>___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___2</w:t>
      </w:r>
      <w:r w:rsidR="00FD2407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____</w:t>
      </w:r>
    </w:p>
    <w:p w:rsidR="006A189D" w:rsidRPr="001344AE" w:rsidRDefault="006A189D" w:rsidP="006A189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6A189D" w:rsidRPr="001344AE" w:rsidRDefault="006A189D" w:rsidP="006A1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189D" w:rsidRDefault="006A189D" w:rsidP="006A189D"/>
    <w:p w:rsidR="006A189D" w:rsidRDefault="006A189D" w:rsidP="006A189D"/>
    <w:p w:rsidR="006A189D" w:rsidRDefault="006A189D" w:rsidP="006A189D"/>
    <w:p w:rsidR="006A189D" w:rsidRDefault="006A189D" w:rsidP="006A189D">
      <w:pPr>
        <w:spacing w:after="0"/>
        <w:jc w:val="center"/>
        <w:rPr>
          <w:rFonts w:ascii="Times New Roman" w:hAnsi="Times New Roman" w:cs="Times New Roman"/>
        </w:rPr>
      </w:pPr>
    </w:p>
    <w:p w:rsidR="006A189D" w:rsidRPr="001C7002" w:rsidRDefault="006A189D" w:rsidP="006A189D">
      <w:pPr>
        <w:spacing w:after="0"/>
        <w:jc w:val="center"/>
        <w:rPr>
          <w:rFonts w:ascii="Times New Roman" w:hAnsi="Times New Roman" w:cs="Times New Roman"/>
        </w:rPr>
      </w:pPr>
      <w:r w:rsidRPr="001C7002">
        <w:rPr>
          <w:rFonts w:ascii="Times New Roman" w:hAnsi="Times New Roman" w:cs="Times New Roman"/>
        </w:rPr>
        <w:lastRenderedPageBreak/>
        <w:t xml:space="preserve">учебник </w:t>
      </w:r>
      <w:r>
        <w:rPr>
          <w:rFonts w:ascii="Times New Roman" w:hAnsi="Times New Roman" w:cs="Times New Roman"/>
        </w:rPr>
        <w:t>биологии «</w:t>
      </w:r>
      <w:r w:rsidRPr="001C7002">
        <w:rPr>
          <w:rFonts w:ascii="Times New Roman" w:hAnsi="Times New Roman" w:cs="Times New Roman"/>
        </w:rPr>
        <w:t xml:space="preserve">Многообразие живых организмов» Н.И. </w:t>
      </w:r>
      <w:proofErr w:type="gramStart"/>
      <w:r w:rsidRPr="001C7002">
        <w:rPr>
          <w:rFonts w:ascii="Times New Roman" w:hAnsi="Times New Roman" w:cs="Times New Roman"/>
        </w:rPr>
        <w:t>Сонина</w:t>
      </w:r>
      <w:proofErr w:type="gramEnd"/>
      <w:r w:rsidRPr="001C7002">
        <w:rPr>
          <w:rFonts w:ascii="Times New Roman" w:hAnsi="Times New Roman" w:cs="Times New Roman"/>
        </w:rPr>
        <w:t xml:space="preserve">, 7 </w:t>
      </w:r>
      <w:r>
        <w:rPr>
          <w:rFonts w:ascii="Times New Roman" w:hAnsi="Times New Roman" w:cs="Times New Roman"/>
        </w:rPr>
        <w:t xml:space="preserve">«Г» </w:t>
      </w:r>
      <w:r w:rsidRPr="001C7002">
        <w:rPr>
          <w:rFonts w:ascii="Times New Roman" w:hAnsi="Times New Roman" w:cs="Times New Roman"/>
        </w:rPr>
        <w:t xml:space="preserve">класс </w:t>
      </w:r>
      <w:r>
        <w:rPr>
          <w:rFonts w:ascii="Times New Roman" w:hAnsi="Times New Roman" w:cs="Times New Roman"/>
        </w:rPr>
        <w:t xml:space="preserve">(СКК </w:t>
      </w:r>
      <w:r>
        <w:rPr>
          <w:rFonts w:ascii="Times New Roman" w:hAnsi="Times New Roman" w:cs="Times New Roman"/>
          <w:lang w:val="en-US"/>
        </w:rPr>
        <w:t>VII</w:t>
      </w:r>
      <w:r>
        <w:rPr>
          <w:rFonts w:ascii="Times New Roman" w:hAnsi="Times New Roman" w:cs="Times New Roman"/>
        </w:rPr>
        <w:t xml:space="preserve"> вида) </w:t>
      </w:r>
      <w:r w:rsidRPr="001C700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70</w:t>
      </w:r>
      <w:r w:rsidRPr="001C7002">
        <w:rPr>
          <w:rFonts w:ascii="Times New Roman" w:hAnsi="Times New Roman" w:cs="Times New Roman"/>
        </w:rPr>
        <w:t xml:space="preserve"> часов)</w:t>
      </w:r>
    </w:p>
    <w:p w:rsidR="006A189D" w:rsidRPr="001C7002" w:rsidRDefault="006A189D" w:rsidP="006A189D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42"/>
        <w:gridCol w:w="6080"/>
        <w:gridCol w:w="16"/>
        <w:gridCol w:w="834"/>
        <w:gridCol w:w="16"/>
        <w:gridCol w:w="1117"/>
        <w:gridCol w:w="141"/>
        <w:gridCol w:w="1294"/>
        <w:gridCol w:w="2551"/>
        <w:gridCol w:w="2376"/>
        <w:gridCol w:w="34"/>
        <w:gridCol w:w="1134"/>
      </w:tblGrid>
      <w:tr w:rsidR="006A189D" w:rsidRPr="001C7002" w:rsidTr="009D4881">
        <w:trPr>
          <w:trHeight w:val="214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iCs/>
              </w:rPr>
              <w:t>№</w:t>
            </w:r>
          </w:p>
        </w:tc>
        <w:tc>
          <w:tcPr>
            <w:tcW w:w="62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iCs/>
              </w:rPr>
              <w:t>Наименование темы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iCs/>
              </w:rPr>
              <w:t>Кол-во часов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A189D" w:rsidRPr="001C7002" w:rsidTr="009D4881">
        <w:trPr>
          <w:trHeight w:val="154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189D" w:rsidRPr="001C7002" w:rsidRDefault="006A189D" w:rsidP="009D488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2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189D" w:rsidRPr="001C7002" w:rsidRDefault="006A189D" w:rsidP="009D488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189D" w:rsidRPr="001C7002" w:rsidRDefault="006A189D" w:rsidP="009D488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 факт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189D" w:rsidRPr="001C7002" w:rsidRDefault="006A189D" w:rsidP="009D488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189D" w:rsidRPr="001C7002" w:rsidRDefault="006A189D" w:rsidP="009D488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189D" w:rsidRPr="001C7002" w:rsidRDefault="006A189D" w:rsidP="009D488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154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bookmarkStart w:id="0" w:name="OLE_LINK2"/>
            <w:r w:rsidRPr="001C7002">
              <w:rPr>
                <w:rFonts w:ascii="Times New Roman" w:hAnsi="Times New Roman" w:cs="Times New Roman"/>
                <w:b/>
              </w:rPr>
              <w:t>Введение</w:t>
            </w:r>
            <w:bookmarkEnd w:id="0"/>
            <w:r w:rsidRPr="001C7002">
              <w:rPr>
                <w:rFonts w:ascii="Times New Roman" w:hAnsi="Times New Roman" w:cs="Times New Roman"/>
                <w:b/>
              </w:rPr>
              <w:t xml:space="preserve"> (3 часа)</w:t>
            </w:r>
          </w:p>
        </w:tc>
      </w:tr>
      <w:tr w:rsidR="006A189D" w:rsidRPr="001C7002" w:rsidTr="009D4881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FD2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Cs/>
                <w:spacing w:val="3"/>
              </w:rPr>
              <w:t>«Мир живых организмов». Уровни организации живого</w:t>
            </w:r>
            <w:r>
              <w:rPr>
                <w:rFonts w:ascii="Times New Roman" w:hAnsi="Times New Roman" w:cs="Times New Roman"/>
                <w:bCs/>
                <w:spacing w:val="3"/>
              </w:rPr>
              <w:t xml:space="preserve">. </w:t>
            </w:r>
            <w:r w:rsidR="00FD2407">
              <w:rPr>
                <w:rFonts w:ascii="Times New Roman" w:hAnsi="Times New Roman" w:cs="Times New Roman"/>
                <w:b/>
                <w:bCs/>
                <w:spacing w:val="3"/>
              </w:rPr>
              <w:t>Контрольная работа № 1.  (Входящий срез знаний)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 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5-6,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pacing w:val="3"/>
              </w:rPr>
            </w:pPr>
            <w:r w:rsidRPr="001C7002">
              <w:rPr>
                <w:rFonts w:ascii="Times New Roman" w:hAnsi="Times New Roman" w:cs="Times New Roman"/>
                <w:bCs/>
                <w:spacing w:val="3"/>
              </w:rPr>
              <w:t xml:space="preserve">Основное положение учения Ч. Дарвина «О естественном отборе»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с.р. 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«Распознавание механизмов происхождения видов по конкретным примерам»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6-9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pacing w:val="3"/>
              </w:rPr>
            </w:pPr>
            <w:r w:rsidRPr="001C7002">
              <w:rPr>
                <w:rFonts w:ascii="Times New Roman" w:hAnsi="Times New Roman" w:cs="Times New Roman"/>
                <w:bCs/>
                <w:spacing w:val="3"/>
              </w:rPr>
              <w:t>Многообразие живых организмов. Естественная система живой природы, как отражение эволюции жизни на Земле. Царства живой природы. Классификация (систематика).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термины, с.р. с использованием конспектов в раб</w:t>
            </w:r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«Место конкретного организма в систематике»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9-10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137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1C7002">
              <w:rPr>
                <w:rFonts w:ascii="Times New Roman" w:hAnsi="Times New Roman" w:cs="Times New Roman"/>
              </w:rPr>
              <w:t xml:space="preserve">Раздел </w:t>
            </w:r>
            <w:r w:rsidRPr="001C7002">
              <w:rPr>
                <w:rFonts w:ascii="Times New Roman" w:hAnsi="Times New Roman" w:cs="Times New Roman"/>
                <w:lang w:val="en-US"/>
              </w:rPr>
              <w:t>I</w:t>
            </w:r>
            <w:r w:rsidRPr="001C7002">
              <w:rPr>
                <w:rFonts w:ascii="Times New Roman" w:hAnsi="Times New Roman" w:cs="Times New Roman"/>
              </w:rPr>
              <w:t>.   «</w:t>
            </w:r>
            <w:r w:rsidRPr="001C7002">
              <w:rPr>
                <w:rFonts w:ascii="Times New Roman" w:hAnsi="Times New Roman" w:cs="Times New Roman"/>
                <w:b/>
              </w:rPr>
              <w:t>Царство прокариоты</w:t>
            </w:r>
            <w:r w:rsidRPr="001C7002">
              <w:rPr>
                <w:rFonts w:ascii="Times New Roman" w:hAnsi="Times New Roman" w:cs="Times New Roman"/>
              </w:rPr>
              <w:t>» (3 часа)</w:t>
            </w:r>
          </w:p>
        </w:tc>
      </w:tr>
      <w:tr w:rsidR="006A189D" w:rsidRPr="001C7002" w:rsidTr="009D4881">
        <w:trPr>
          <w:trHeight w:val="137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1.1</w:t>
            </w:r>
            <w:r w:rsidRPr="001C7002">
              <w:rPr>
                <w:rFonts w:ascii="Times New Roman" w:hAnsi="Times New Roman" w:cs="Times New Roman"/>
              </w:rPr>
              <w:t xml:space="preserve"> «Многообразие, особенности строения и происхождение прокариотических организмов»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(3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Происхождение и эволюция бактерий. Общая характеристика прокариотических организмов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термины, 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Многообразие форм бактерий. Особенности строении бактериальной клетки. Понятие о типах обмена </w:t>
            </w:r>
            <w:proofErr w:type="gramStart"/>
            <w:r w:rsidRPr="001C7002">
              <w:rPr>
                <w:rFonts w:ascii="Times New Roman" w:hAnsi="Times New Roman" w:cs="Times New Roman"/>
              </w:rPr>
              <w:t>у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 прокариот.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20 (индивидуальный опрос), термины (парный опрос)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13-16, термины, стр. 20 упр. 1-5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Особенности организации и жизнедеятельности прокариот, их распространенность и роль в биоценозах.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термины, 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17-19, стр. 20 упр. 6-9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</w:rPr>
              <w:t xml:space="preserve">Раздел </w:t>
            </w:r>
            <w:r w:rsidRPr="001C7002">
              <w:rPr>
                <w:rFonts w:ascii="Times New Roman" w:hAnsi="Times New Roman" w:cs="Times New Roman"/>
                <w:lang w:val="en-US"/>
              </w:rPr>
              <w:t>II</w:t>
            </w:r>
            <w:r w:rsidRPr="001C7002">
              <w:rPr>
                <w:rFonts w:ascii="Times New Roman" w:hAnsi="Times New Roman" w:cs="Times New Roman"/>
              </w:rPr>
              <w:t>.   «</w:t>
            </w:r>
            <w:r w:rsidRPr="001C7002">
              <w:rPr>
                <w:rFonts w:ascii="Times New Roman" w:hAnsi="Times New Roman" w:cs="Times New Roman"/>
                <w:b/>
              </w:rPr>
              <w:t xml:space="preserve">Царство грибы» </w:t>
            </w:r>
            <w:r>
              <w:rPr>
                <w:rFonts w:ascii="Times New Roman" w:hAnsi="Times New Roman" w:cs="Times New Roman"/>
              </w:rPr>
              <w:t>(4 часа</w:t>
            </w:r>
            <w:r w:rsidRPr="001C7002">
              <w:rPr>
                <w:rFonts w:ascii="Times New Roman" w:hAnsi="Times New Roman" w:cs="Times New Roman"/>
              </w:rPr>
              <w:t>)</w:t>
            </w: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2.1</w:t>
            </w:r>
            <w:r w:rsidRPr="001C7002">
              <w:rPr>
                <w:rFonts w:ascii="Times New Roman" w:hAnsi="Times New Roman" w:cs="Times New Roman"/>
              </w:rPr>
              <w:t xml:space="preserve"> «Общая характеристика грибов»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(3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Происхождение и эволюция грибов. Особенности строения клеток грибов. Основные черты организации многоклеточных грибов. Особенности жизнедеятельности, распространенность и экологическое значение.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 «Бактерии»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22-25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термины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Настоящие грибы, особенности жизнедеятельности и распространение.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 w:rsidRPr="001C7002"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«Строение плесневого гриба (</w:t>
            </w:r>
            <w:proofErr w:type="spellStart"/>
            <w:r w:rsidRPr="001C7002">
              <w:rPr>
                <w:rFonts w:ascii="Times New Roman" w:hAnsi="Times New Roman" w:cs="Times New Roman"/>
                <w:b/>
              </w:rPr>
              <w:t>Мукора</w:t>
            </w:r>
            <w:proofErr w:type="spellEnd"/>
            <w:r w:rsidRPr="001C7002">
              <w:rPr>
                <w:rFonts w:ascii="Times New Roman" w:hAnsi="Times New Roman" w:cs="Times New Roman"/>
                <w:b/>
              </w:rPr>
              <w:t>)»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26-27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 Базидиомицеты. </w:t>
            </w:r>
            <w:proofErr w:type="spellStart"/>
            <w:r w:rsidRPr="001C7002">
              <w:rPr>
                <w:rFonts w:ascii="Times New Roman" w:hAnsi="Times New Roman" w:cs="Times New Roman"/>
              </w:rPr>
              <w:t>Дейтеромицеты</w:t>
            </w:r>
            <w:proofErr w:type="spellEnd"/>
            <w:r w:rsidRPr="001C7002">
              <w:rPr>
                <w:rFonts w:ascii="Times New Roman" w:hAnsi="Times New Roman" w:cs="Times New Roman"/>
              </w:rPr>
              <w:t xml:space="preserve"> или несовершенные грибы. Оомицеты. </w:t>
            </w:r>
            <w:r w:rsidRPr="001C7002">
              <w:rPr>
                <w:rFonts w:ascii="Times New Roman" w:hAnsi="Times New Roman" w:cs="Times New Roman"/>
                <w:i/>
              </w:rPr>
              <w:t xml:space="preserve">Лабораторная работа №2 </w:t>
            </w:r>
            <w:r w:rsidRPr="001C7002">
              <w:rPr>
                <w:rFonts w:ascii="Times New Roman" w:hAnsi="Times New Roman" w:cs="Times New Roman"/>
                <w:b/>
              </w:rPr>
              <w:t>«Распознавание съедобных и несъедобных грибов»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28-30, упр. 8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4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2.2</w:t>
            </w:r>
            <w:r w:rsidRPr="001C7002">
              <w:rPr>
                <w:rFonts w:ascii="Times New Roman" w:hAnsi="Times New Roman" w:cs="Times New Roman"/>
              </w:rPr>
              <w:t xml:space="preserve"> «Лишайники»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(1 час)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OLE_LINK10"/>
            <w:r w:rsidRPr="001C7002">
              <w:rPr>
                <w:rFonts w:ascii="Times New Roman" w:hAnsi="Times New Roman" w:cs="Times New Roman"/>
              </w:rPr>
              <w:t xml:space="preserve">Общая характеристика лишайников. Понятие о симбиозе. Типы слоевищ лишайников, особенности жизнедеятельности, </w:t>
            </w:r>
            <w:r w:rsidRPr="001C7002">
              <w:rPr>
                <w:rFonts w:ascii="Times New Roman" w:hAnsi="Times New Roman" w:cs="Times New Roman"/>
              </w:rPr>
              <w:lastRenderedPageBreak/>
              <w:t>распространенность и экологическая роль Лишайников.</w:t>
            </w:r>
            <w:bookmarkEnd w:id="1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36, тест «Грибы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11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32-35, стр. 36 упр. 1-8</w:t>
            </w:r>
            <w:bookmarkEnd w:id="2"/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4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lastRenderedPageBreak/>
              <w:t xml:space="preserve">Раздел </w:t>
            </w:r>
            <w:r w:rsidRPr="001C7002">
              <w:rPr>
                <w:rFonts w:ascii="Times New Roman" w:hAnsi="Times New Roman" w:cs="Times New Roman"/>
                <w:lang w:val="en-US"/>
              </w:rPr>
              <w:t>III</w:t>
            </w:r>
            <w:r w:rsidRPr="001C7002">
              <w:rPr>
                <w:rFonts w:ascii="Times New Roman" w:hAnsi="Times New Roman" w:cs="Times New Roman"/>
              </w:rPr>
              <w:t>.   «</w:t>
            </w:r>
            <w:r w:rsidRPr="001C7002">
              <w:rPr>
                <w:rFonts w:ascii="Times New Roman" w:hAnsi="Times New Roman" w:cs="Times New Roman"/>
                <w:b/>
              </w:rPr>
              <w:t xml:space="preserve">Царство растения» </w:t>
            </w:r>
            <w:r w:rsidRPr="001C7002">
              <w:rPr>
                <w:rFonts w:ascii="Times New Roman" w:hAnsi="Times New Roman" w:cs="Times New Roman"/>
              </w:rPr>
              <w:t>(16 часов)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4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3.1</w:t>
            </w:r>
            <w:r w:rsidRPr="001C7002">
              <w:rPr>
                <w:rFonts w:ascii="Times New Roman" w:hAnsi="Times New Roman" w:cs="Times New Roman"/>
              </w:rPr>
              <w:t xml:space="preserve"> «Общая характеристика растений»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Общая характеристика царства Растений.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 «Лишайники»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38-39, термины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Систематика растений. Основные направления эволюции растительных организмов.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39, стр. 20 упр. 6-9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3.2</w:t>
            </w:r>
            <w:r w:rsidRPr="001C700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C7002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1C7002">
              <w:rPr>
                <w:rFonts w:ascii="Times New Roman" w:hAnsi="Times New Roman" w:cs="Times New Roman"/>
              </w:rPr>
              <w:t xml:space="preserve"> Низшие растения»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Строение и жизнедеятельность водорослей.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№3</w:t>
            </w:r>
            <w:r w:rsidRPr="001C7002"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«Изучение внешнего строения водорослей»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40-43, стр.49 упр. 1-3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Значение и многообразие водорослей.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43-48, стр. 49 упр. 4-9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4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3.3</w:t>
            </w:r>
            <w:r w:rsidRPr="001C700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C7002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1C7002">
              <w:rPr>
                <w:rFonts w:ascii="Times New Roman" w:hAnsi="Times New Roman" w:cs="Times New Roman"/>
              </w:rPr>
              <w:t xml:space="preserve"> Высшие растения»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(4 часа)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Происхождение и общая характеристика Высших растений. Особенности организации и индивидуального развития высших растений.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 «Водоросли»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50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Споровые растения. Общая характеристика, происхождение. Отдел моховидные, особенности организации жизненного цикла. Распространение и роль в биоценозах. </w:t>
            </w:r>
            <w:r w:rsidRPr="001C7002">
              <w:rPr>
                <w:rFonts w:ascii="Times New Roman" w:hAnsi="Times New Roman" w:cs="Times New Roman"/>
                <w:i/>
              </w:rPr>
              <w:t xml:space="preserve">Лабораторная работа №4 </w:t>
            </w:r>
            <w:r w:rsidRPr="001C7002">
              <w:rPr>
                <w:rFonts w:ascii="Times New Roman" w:hAnsi="Times New Roman" w:cs="Times New Roman"/>
                <w:b/>
              </w:rPr>
              <w:t>«Особенности строения мхов»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52-55, стр. 56 упр. 1-7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Отделы плауновидные, хвощевидные.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 «Мхи»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57-59, стр. 60 упр. 1-5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Отдел </w:t>
            </w:r>
            <w:proofErr w:type="gramStart"/>
            <w:r w:rsidRPr="001C7002">
              <w:rPr>
                <w:rFonts w:ascii="Times New Roman" w:hAnsi="Times New Roman" w:cs="Times New Roman"/>
              </w:rPr>
              <w:t>папоротниковые</w:t>
            </w:r>
            <w:proofErr w:type="gramEnd"/>
            <w:r w:rsidRPr="001C7002">
              <w:rPr>
                <w:rFonts w:ascii="Times New Roman" w:hAnsi="Times New Roman" w:cs="Times New Roman"/>
              </w:rPr>
              <w:t>. Происхождение и особенности организации, жизненный цикл и их роль в биоценозах.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1C7002">
              <w:rPr>
                <w:rFonts w:ascii="Times New Roman" w:hAnsi="Times New Roman" w:cs="Times New Roman"/>
                <w:i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Изучение внешнего строения папоротников</w:t>
            </w:r>
            <w:r w:rsidRPr="001C7002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61-64, стр. 65 упр. 2-5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3.4</w:t>
            </w:r>
            <w:r w:rsidRPr="001C7002">
              <w:rPr>
                <w:rFonts w:ascii="Times New Roman" w:hAnsi="Times New Roman" w:cs="Times New Roman"/>
              </w:rPr>
              <w:t xml:space="preserve"> «Отдел Голосеменные растения»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Происхождение и особенности организации голосеменных растений. Строение тела и жизненные формы.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66-68, стр. 72 упр. 1-8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Многообразием голосеменных растений. Распространение, роль в биоценозах и их практическое значение.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</w:rPr>
              <w:t xml:space="preserve">6 </w:t>
            </w:r>
            <w:r w:rsidRPr="001C7002">
              <w:rPr>
                <w:rFonts w:ascii="Times New Roman" w:hAnsi="Times New Roman" w:cs="Times New Roman"/>
                <w:b/>
              </w:rPr>
              <w:t xml:space="preserve">«Изучение строения и многообразия голосеменных растений» </w:t>
            </w:r>
            <w:r w:rsidRPr="001C7002">
              <w:rPr>
                <w:rFonts w:ascii="Times New Roman" w:hAnsi="Times New Roman" w:cs="Times New Roman"/>
              </w:rPr>
              <w:t>(описание хвои, шишек)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69-71, стр. 72упр. 9-10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3.5</w:t>
            </w:r>
            <w:r w:rsidRPr="001C7002">
              <w:rPr>
                <w:rFonts w:ascii="Times New Roman" w:hAnsi="Times New Roman" w:cs="Times New Roman"/>
              </w:rPr>
              <w:t xml:space="preserve"> «Отдел Покрытосеменные растения»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(6 часов)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Происхождение и особенности организации покрытосеменных растений. Строение тела и жизненные формы.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</w:rPr>
              <w:t>7</w:t>
            </w:r>
            <w:r w:rsidRPr="001C7002">
              <w:rPr>
                <w:rFonts w:ascii="Times New Roman" w:hAnsi="Times New Roman" w:cs="Times New Roman"/>
                <w:i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«Изучение строения покрытосеменных растений»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73-79, стр. 84 упр. 1-7, стр. 86 «Подумайте»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Систематика отдела покрытосеменных растений. Признаки классов: однодольные и двудольные. Обзор семейств. Формулы. Класс двудольные семейства крестоцветные и </w:t>
            </w:r>
            <w:r w:rsidRPr="001C7002">
              <w:rPr>
                <w:rFonts w:ascii="Times New Roman" w:hAnsi="Times New Roman" w:cs="Times New Roman"/>
              </w:rPr>
              <w:lastRenderedPageBreak/>
              <w:t xml:space="preserve">розоцветные.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</w:rPr>
              <w:t>8</w:t>
            </w:r>
            <w:r w:rsidRPr="001C7002">
              <w:rPr>
                <w:rFonts w:ascii="Times New Roman" w:hAnsi="Times New Roman" w:cs="Times New Roman"/>
                <w:i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«Описание растения семейства Крестоцветные»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стр.84 упр. 8-9,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80-83, стр. 84 упр. 8-10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 </w:t>
            </w:r>
            <w:proofErr w:type="gramStart"/>
            <w:r w:rsidRPr="001C7002">
              <w:rPr>
                <w:rFonts w:ascii="Times New Roman" w:hAnsi="Times New Roman" w:cs="Times New Roman"/>
              </w:rPr>
              <w:t>двудольные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. Семейства Пасленовые и бобовые.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</w:rPr>
              <w:t>9</w:t>
            </w:r>
            <w:r w:rsidRPr="001C7002">
              <w:rPr>
                <w:rFonts w:ascii="Times New Roman" w:hAnsi="Times New Roman" w:cs="Times New Roman"/>
                <w:i/>
              </w:rPr>
              <w:t xml:space="preserve"> </w:t>
            </w:r>
            <w:r w:rsidRPr="001C7002"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«Описание растения семейства Пасленовые (по выбору) и бобовые»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упр.9,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80-83, упр.9,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 </w:t>
            </w:r>
            <w:proofErr w:type="gramStart"/>
            <w:r w:rsidRPr="001C7002">
              <w:rPr>
                <w:rFonts w:ascii="Times New Roman" w:hAnsi="Times New Roman" w:cs="Times New Roman"/>
              </w:rPr>
              <w:t>двудольные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. Семейство Злаки. Класс </w:t>
            </w:r>
            <w:proofErr w:type="gramStart"/>
            <w:r w:rsidRPr="001C7002">
              <w:rPr>
                <w:rFonts w:ascii="Times New Roman" w:hAnsi="Times New Roman" w:cs="Times New Roman"/>
              </w:rPr>
              <w:t>однодольные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. Семейство </w:t>
            </w:r>
            <w:proofErr w:type="gramStart"/>
            <w:r w:rsidRPr="001C7002">
              <w:rPr>
                <w:rFonts w:ascii="Times New Roman" w:hAnsi="Times New Roman" w:cs="Times New Roman"/>
              </w:rPr>
              <w:t>Лилейные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</w:rPr>
              <w:t xml:space="preserve">10 </w:t>
            </w:r>
            <w:r w:rsidRPr="001C7002">
              <w:rPr>
                <w:rFonts w:ascii="Times New Roman" w:hAnsi="Times New Roman" w:cs="Times New Roman"/>
                <w:b/>
              </w:rPr>
              <w:t xml:space="preserve">«Описание растения семейства Злаки», «Описание растения семейства Лилейные» </w:t>
            </w:r>
            <w:r w:rsidRPr="001C7002">
              <w:rPr>
                <w:rFonts w:ascii="Times New Roman" w:hAnsi="Times New Roman" w:cs="Times New Roman"/>
              </w:rPr>
              <w:t>(по выбору)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упр.10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80, стр.84 упр.10,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Систематическое положение растений изученных семейств. </w:t>
            </w:r>
            <w:r>
              <w:rPr>
                <w:rFonts w:ascii="Times New Roman" w:hAnsi="Times New Roman" w:cs="Times New Roman"/>
                <w:i/>
              </w:rPr>
              <w:t>Лабораторная работа №11</w:t>
            </w:r>
            <w:r w:rsidRPr="001C7002">
              <w:rPr>
                <w:rFonts w:ascii="Times New Roman" w:hAnsi="Times New Roman" w:cs="Times New Roman"/>
                <w:i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«Распознавание наиболее распространенных растений своей местности, определение их систематического положения»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73-83,86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Многообразие и распространенность  цветковых, их роль в биоценозах, в жизни человека и его хозяйственной деятельности.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тест (КСЗ) «отдел </w:t>
            </w:r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Покрытосеменные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</w:rPr>
              <w:t xml:space="preserve">Раздел </w:t>
            </w:r>
            <w:r w:rsidRPr="001C7002">
              <w:rPr>
                <w:rFonts w:ascii="Times New Roman" w:hAnsi="Times New Roman" w:cs="Times New Roman"/>
                <w:lang w:val="en-US"/>
              </w:rPr>
              <w:t>IV</w:t>
            </w:r>
            <w:r w:rsidRPr="001C7002">
              <w:rPr>
                <w:rFonts w:ascii="Times New Roman" w:hAnsi="Times New Roman" w:cs="Times New Roman"/>
              </w:rPr>
              <w:t>.   «</w:t>
            </w:r>
            <w:r w:rsidRPr="001C7002">
              <w:rPr>
                <w:rFonts w:ascii="Times New Roman" w:hAnsi="Times New Roman" w:cs="Times New Roman"/>
                <w:b/>
              </w:rPr>
              <w:t xml:space="preserve">Царство животные» </w:t>
            </w:r>
            <w:r w:rsidRPr="001C700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39</w:t>
            </w:r>
            <w:r w:rsidRPr="001C7002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4.1</w:t>
            </w:r>
            <w:r w:rsidRPr="001C7002">
              <w:rPr>
                <w:rFonts w:ascii="Times New Roman" w:hAnsi="Times New Roman" w:cs="Times New Roman"/>
              </w:rPr>
              <w:t xml:space="preserve"> «Общая характеристика Царства Животные»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(1 час)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3" w:name="OLE_LINK24"/>
            <w:r w:rsidRPr="001C7002">
              <w:rPr>
                <w:rFonts w:ascii="Times New Roman" w:hAnsi="Times New Roman" w:cs="Times New Roman"/>
              </w:rPr>
              <w:t xml:space="preserve">Животный организм, как целостная система. Клетки, ткани органы и системы органов животных. Регуляция жизнедеятельности органов животных: нервная, эндокринная, иммунная. Особенности жизнедеятельности животных, отличающие их от других Царств живой природы. Систематика животных: </w:t>
            </w:r>
            <w:proofErr w:type="gramStart"/>
            <w:r w:rsidRPr="001C7002">
              <w:rPr>
                <w:rFonts w:ascii="Times New Roman" w:hAnsi="Times New Roman" w:cs="Times New Roman"/>
              </w:rPr>
              <w:t>одноклеточные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 и многоклеточные.</w:t>
            </w:r>
            <w:bookmarkEnd w:id="3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етради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25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88</w:t>
            </w:r>
            <w:bookmarkEnd w:id="4"/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4.2</w:t>
            </w:r>
            <w:r w:rsidRPr="001C700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C7002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1C70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C7002">
              <w:rPr>
                <w:rFonts w:ascii="Times New Roman" w:hAnsi="Times New Roman" w:cs="Times New Roman"/>
              </w:rPr>
              <w:t>одноклеточные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Общая характеристика простейших.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89-91, стр.98 упр. 1-6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Многообразие и их значение.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 xml:space="preserve">2 </w:t>
            </w:r>
            <w:r w:rsidRPr="001C7002">
              <w:rPr>
                <w:rFonts w:ascii="Times New Roman" w:hAnsi="Times New Roman" w:cs="Times New Roman"/>
                <w:b/>
              </w:rPr>
              <w:t>«Строение инфузории-туфельки»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92-97, стр. упр. 7,8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4.3</w:t>
            </w:r>
            <w:r w:rsidRPr="001C700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C7002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1C7002">
              <w:rPr>
                <w:rFonts w:ascii="Times New Roman" w:hAnsi="Times New Roman" w:cs="Times New Roman"/>
              </w:rPr>
              <w:t>. Многоклеточные животные»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(1 час)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5" w:name="OLE_LINK28"/>
            <w:r w:rsidRPr="001C7002">
              <w:rPr>
                <w:rFonts w:ascii="Times New Roman" w:hAnsi="Times New Roman" w:cs="Times New Roman"/>
              </w:rPr>
              <w:t xml:space="preserve">Общая характеристика многоклеточных животных. Тип губки. </w:t>
            </w:r>
            <w:bookmarkEnd w:id="5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«Простейшие»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OLE_LINK29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99-102, стр. 103 упр. 1-9</w:t>
            </w:r>
            <w:bookmarkEnd w:id="6"/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4.4</w:t>
            </w:r>
            <w:r w:rsidRPr="001C7002">
              <w:rPr>
                <w:rFonts w:ascii="Times New Roman" w:hAnsi="Times New Roman" w:cs="Times New Roman"/>
              </w:rPr>
              <w:t xml:space="preserve"> «Двухслойные животные. Тип </w:t>
            </w:r>
            <w:proofErr w:type="spellStart"/>
            <w:r w:rsidRPr="001C7002">
              <w:rPr>
                <w:rFonts w:ascii="Times New Roman" w:hAnsi="Times New Roman" w:cs="Times New Roman"/>
              </w:rPr>
              <w:t>кишечнополосные</w:t>
            </w:r>
            <w:proofErr w:type="spellEnd"/>
            <w:r w:rsidRPr="001C700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(3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Особенности организации </w:t>
            </w:r>
            <w:proofErr w:type="gramStart"/>
            <w:r w:rsidRPr="001C7002">
              <w:rPr>
                <w:rFonts w:ascii="Times New Roman" w:hAnsi="Times New Roman" w:cs="Times New Roman"/>
              </w:rPr>
              <w:t>кишечнополостных</w:t>
            </w:r>
            <w:proofErr w:type="gramEnd"/>
            <w:r w:rsidRPr="001C7002">
              <w:rPr>
                <w:rFonts w:ascii="Times New Roman" w:hAnsi="Times New Roman" w:cs="Times New Roman"/>
              </w:rPr>
              <w:t>. Гидра.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104-106, стр. 111 упр. 1-8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Бесполое и половое размножение.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106-107, стр. 111 упр. 9-12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Многообразие и распространение </w:t>
            </w:r>
            <w:proofErr w:type="gramStart"/>
            <w:r w:rsidRPr="001C7002">
              <w:rPr>
                <w:rFonts w:ascii="Times New Roman" w:hAnsi="Times New Roman" w:cs="Times New Roman"/>
              </w:rPr>
              <w:t>кишечнополостных</w:t>
            </w:r>
            <w:proofErr w:type="gramEnd"/>
            <w:r w:rsidRPr="001C7002">
              <w:rPr>
                <w:rFonts w:ascii="Times New Roman" w:hAnsi="Times New Roman" w:cs="Times New Roman"/>
              </w:rPr>
              <w:t>. Роль в природных сообществах. Классы: сцифоидные, коралловые.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108-110, стр. 111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4.5</w:t>
            </w:r>
            <w:r w:rsidRPr="001C7002">
              <w:rPr>
                <w:rFonts w:ascii="Times New Roman" w:hAnsi="Times New Roman" w:cs="Times New Roman"/>
              </w:rPr>
              <w:t xml:space="preserve"> «Трехслойные животные. Тип Плоские черви»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Общая характеристика типа Плоские черви.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Тест «Кишечнополостные»,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112-113, стр. 118 упр. 1-5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Многообразие и значение плоских червей.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114-117, стр. 118 упр. 6-10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4.6</w:t>
            </w:r>
            <w:r w:rsidRPr="001C7002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1C7002">
              <w:rPr>
                <w:rFonts w:ascii="Times New Roman" w:hAnsi="Times New Roman" w:cs="Times New Roman"/>
              </w:rPr>
              <w:t>Кишечнополостные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>. Тип Круглые черви. Нематоды»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(1 час)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7" w:name="OLE_LINK35"/>
            <w:r w:rsidRPr="001C7002">
              <w:rPr>
                <w:rFonts w:ascii="Times New Roman" w:hAnsi="Times New Roman" w:cs="Times New Roman"/>
              </w:rPr>
              <w:t>Общая характеристика типа Круглые черви. Свободноживущие и паразитирующие круглые черви. Цикл развития аскариды. Меры профилактики аскаридоза.</w:t>
            </w:r>
            <w:bookmarkEnd w:id="7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92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OLE_LINK36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119-123, стр. 124 упр. 1-9</w:t>
            </w:r>
            <w:bookmarkEnd w:id="8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4.7</w:t>
            </w:r>
            <w:r w:rsidRPr="001C7002">
              <w:rPr>
                <w:rFonts w:ascii="Times New Roman" w:hAnsi="Times New Roman" w:cs="Times New Roman"/>
              </w:rPr>
              <w:t xml:space="preserve"> «Тип Кольчатые черви»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(3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Общая характеристика типа Круглые черви.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 xml:space="preserve">3 </w:t>
            </w:r>
            <w:r w:rsidRPr="001C7002">
              <w:rPr>
                <w:rFonts w:ascii="Times New Roman" w:hAnsi="Times New Roman" w:cs="Times New Roman"/>
                <w:b/>
              </w:rPr>
              <w:t>«Внешнее строение Дождевого червя»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125-127, стр. 131 упр. 1-6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Многообразие кольчатых червей. Классы: Многощетинковые, Малощетинковые, Пиявки. Значение кольчатых червей в биоценозах.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127-130, стр. 131 упр. 7-9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Обобщающий урок по теме.</w:t>
            </w:r>
            <w:r w:rsidR="00FD2407">
              <w:rPr>
                <w:rFonts w:ascii="Times New Roman" w:hAnsi="Times New Roman" w:cs="Times New Roman"/>
              </w:rPr>
              <w:t xml:space="preserve"> </w:t>
            </w:r>
            <w:r w:rsidR="00FD2407" w:rsidRPr="00FD2407">
              <w:rPr>
                <w:rFonts w:ascii="Times New Roman" w:hAnsi="Times New Roman" w:cs="Times New Roman"/>
                <w:b/>
              </w:rPr>
              <w:t>Контрольная работа № 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 «Черви. Плоские круглые, кольчатые»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4.8</w:t>
            </w:r>
            <w:r w:rsidRPr="001C7002">
              <w:rPr>
                <w:rFonts w:ascii="Times New Roman" w:hAnsi="Times New Roman" w:cs="Times New Roman"/>
              </w:rPr>
              <w:t xml:space="preserve"> «Моллюски»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Общая характеристика типа Моллюски.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>4</w:t>
            </w:r>
            <w:r w:rsidRPr="001C7002"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«Внешнее строение Моллюсков»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132-134, стр. 142 упр. 1-9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Многообразие и значение Моллюсков. (Способы питания и передвижения)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135-141, стр. 142 упр. 10-13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 xml:space="preserve">Тема 4.9 </w:t>
            </w:r>
            <w:r w:rsidRPr="001C7002">
              <w:rPr>
                <w:rFonts w:ascii="Times New Roman" w:hAnsi="Times New Roman" w:cs="Times New Roman"/>
              </w:rPr>
              <w:t>«Тип Членистоногие»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(7 часов)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Происхождение членистоногих. Особенности организации.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 xml:space="preserve">5 </w:t>
            </w:r>
            <w:r w:rsidRPr="001C7002">
              <w:rPr>
                <w:rFonts w:ascii="Times New Roman" w:hAnsi="Times New Roman" w:cs="Times New Roman"/>
                <w:b/>
              </w:rPr>
              <w:t xml:space="preserve">«Изучение внешнего строения и многообразия членистоногих» </w:t>
            </w:r>
            <w:r w:rsidRPr="001C7002">
              <w:rPr>
                <w:rFonts w:ascii="Times New Roman" w:hAnsi="Times New Roman" w:cs="Times New Roman"/>
              </w:rPr>
              <w:t>(таблица)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143,144, стр. 150 упр.1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>6</w:t>
            </w:r>
            <w:r w:rsidRPr="001C7002"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«Внешнее строение Речного рака»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144-149, стр. 150 упр. 1-9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 </w:t>
            </w:r>
            <w:proofErr w:type="gramStart"/>
            <w:r w:rsidRPr="001C7002">
              <w:rPr>
                <w:rFonts w:ascii="Times New Roman" w:hAnsi="Times New Roman" w:cs="Times New Roman"/>
              </w:rPr>
              <w:t>Паукообразные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151-156, стр. 157 упр. 1-9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 Насекомые. </w:t>
            </w:r>
            <w:r w:rsidRPr="001C7002">
              <w:rPr>
                <w:rFonts w:ascii="Times New Roman" w:hAnsi="Times New Roman" w:cs="Times New Roman"/>
                <w:i/>
              </w:rPr>
              <w:t>Практическая работа №1</w:t>
            </w:r>
            <w:r w:rsidRPr="001C7002">
              <w:rPr>
                <w:rFonts w:ascii="Times New Roman" w:hAnsi="Times New Roman" w:cs="Times New Roman"/>
              </w:rPr>
              <w:t xml:space="preserve"> </w:t>
            </w:r>
            <w:r w:rsidRPr="001C7002">
              <w:rPr>
                <w:rFonts w:ascii="Times New Roman" w:hAnsi="Times New Roman" w:cs="Times New Roman"/>
                <w:b/>
              </w:rPr>
              <w:t>«Выявление приспособления насекомых к среде обитания»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158-164 стр. 169 упр. 1-10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Размножение и развитие насекомых.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с.р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описание стадии развития насекомых»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стр. 164,165, доклады «Редкие и охраняемые насекомые </w:t>
            </w:r>
            <w:proofErr w:type="spell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Сах</w:t>
            </w:r>
            <w:proofErr w:type="spell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 обл.»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Значение и многообразие насекомых.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165-168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Обобщающий урок (КСЗ)</w:t>
            </w:r>
            <w:r w:rsidR="00FD2407">
              <w:rPr>
                <w:rFonts w:ascii="Times New Roman" w:hAnsi="Times New Roman" w:cs="Times New Roman"/>
              </w:rPr>
              <w:t xml:space="preserve">. </w:t>
            </w:r>
            <w:r w:rsidR="00FD2407" w:rsidRPr="00FD240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Контрольная работа № </w:t>
            </w:r>
            <w:r w:rsidR="00FD2407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тест «Тип членистоногие»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доклады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 xml:space="preserve">Тема 4.10 </w:t>
            </w:r>
            <w:r w:rsidRPr="001C7002">
              <w:rPr>
                <w:rFonts w:ascii="Times New Roman" w:hAnsi="Times New Roman" w:cs="Times New Roman"/>
              </w:rPr>
              <w:t xml:space="preserve">«Тип </w:t>
            </w:r>
            <w:proofErr w:type="gramStart"/>
            <w:r w:rsidRPr="001C7002">
              <w:rPr>
                <w:rFonts w:ascii="Times New Roman" w:hAnsi="Times New Roman" w:cs="Times New Roman"/>
              </w:rPr>
              <w:t>Иглокожие</w:t>
            </w:r>
            <w:proofErr w:type="gramEnd"/>
            <w:r w:rsidRPr="001C700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(1 час)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9" w:name="OLE_LINK43"/>
            <w:r w:rsidRPr="001C7002">
              <w:rPr>
                <w:rFonts w:ascii="Times New Roman" w:hAnsi="Times New Roman" w:cs="Times New Roman"/>
              </w:rPr>
              <w:t xml:space="preserve">Общая характеристика типа </w:t>
            </w:r>
            <w:proofErr w:type="gramStart"/>
            <w:r w:rsidRPr="001C7002">
              <w:rPr>
                <w:rFonts w:ascii="Times New Roman" w:hAnsi="Times New Roman" w:cs="Times New Roman"/>
              </w:rPr>
              <w:t>Иглокожие</w:t>
            </w:r>
            <w:proofErr w:type="gramEnd"/>
            <w:r w:rsidRPr="001C7002">
              <w:rPr>
                <w:rFonts w:ascii="Times New Roman" w:hAnsi="Times New Roman" w:cs="Times New Roman"/>
              </w:rPr>
              <w:t xml:space="preserve">. </w:t>
            </w:r>
            <w:bookmarkEnd w:id="9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49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доклады, «Подумайте»,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OLE_LINK44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170-174 стр. 175 упр. 1-10</w:t>
            </w:r>
            <w:bookmarkEnd w:id="10"/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 xml:space="preserve">Тема 4.11 </w:t>
            </w:r>
            <w:r w:rsidRPr="001C7002">
              <w:rPr>
                <w:rFonts w:ascii="Times New Roman" w:hAnsi="Times New Roman" w:cs="Times New Roman"/>
              </w:rPr>
              <w:t>«Тип Хордовые. Бесчерепные животные»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(1 час)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1" w:name="OLE_LINK45"/>
            <w:r w:rsidRPr="001C7002">
              <w:rPr>
                <w:rFonts w:ascii="Times New Roman" w:hAnsi="Times New Roman" w:cs="Times New Roman"/>
              </w:rPr>
              <w:t xml:space="preserve">Общая характеристика типа Хордовые. Подтип </w:t>
            </w:r>
            <w:proofErr w:type="gramStart"/>
            <w:r w:rsidRPr="001C7002">
              <w:rPr>
                <w:rFonts w:ascii="Times New Roman" w:hAnsi="Times New Roman" w:cs="Times New Roman"/>
              </w:rPr>
              <w:t>Бесчерепные</w:t>
            </w:r>
            <w:proofErr w:type="gramEnd"/>
            <w:r w:rsidRPr="001C7002">
              <w:rPr>
                <w:rFonts w:ascii="Times New Roman" w:hAnsi="Times New Roman" w:cs="Times New Roman"/>
              </w:rPr>
              <w:t>.</w:t>
            </w:r>
            <w:bookmarkEnd w:id="11"/>
            <w:r>
              <w:rPr>
                <w:rFonts w:ascii="Times New Roman" w:hAnsi="Times New Roman" w:cs="Times New Roman"/>
              </w:rPr>
              <w:t xml:space="preserve"> Ланцетник.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OLE_LINK46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176,177 конспект в раб</w:t>
            </w:r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bookmarkEnd w:id="12"/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4.12</w:t>
            </w:r>
            <w:r w:rsidRPr="001C7002">
              <w:rPr>
                <w:rFonts w:ascii="Times New Roman" w:hAnsi="Times New Roman" w:cs="Times New Roman"/>
              </w:rPr>
              <w:t>«Подтип позвоночные» (Черепные)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Происхождение рыб. Хрящевые рыбы.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178-182 стр. 188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упр. 2-7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Класс 1. Хрящевые рыбы. Акулы и скаты. 2. Костные рыбы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 xml:space="preserve">7 </w:t>
            </w:r>
            <w:r w:rsidRPr="001C7002">
              <w:rPr>
                <w:rFonts w:ascii="Times New Roman" w:hAnsi="Times New Roman" w:cs="Times New Roman"/>
                <w:b/>
              </w:rPr>
              <w:t>«Выявление особенностей высшего строения рыб в связи с образом жизни»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183-187 стр. 188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упр. 8-11,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 xml:space="preserve">Тема 4.13 </w:t>
            </w:r>
            <w:r w:rsidRPr="001C7002">
              <w:rPr>
                <w:rFonts w:ascii="Times New Roman" w:hAnsi="Times New Roman" w:cs="Times New Roman"/>
              </w:rPr>
              <w:t>«Класс Земноводные»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(2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Первичные Земноводные. Общая характеристика Земноводных.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>8</w:t>
            </w:r>
            <w:r w:rsidRPr="001C7002">
              <w:rPr>
                <w:rFonts w:ascii="Times New Roman" w:hAnsi="Times New Roman" w:cs="Times New Roman"/>
                <w:b/>
              </w:rPr>
              <w:t>«Выявление особенностей внешнего строения лягушки в связи с образом жизни»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189-197 стр. 198-199 упр. 1-12, доклады «редкие животные </w:t>
            </w:r>
            <w:proofErr w:type="spell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Сах</w:t>
            </w:r>
            <w:proofErr w:type="spell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асти»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Многообразие земноводных, их роль в природе и жизни человека.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доклады, 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191 (рис.),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197,198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 xml:space="preserve">Тема 4.14 </w:t>
            </w:r>
            <w:r w:rsidRPr="001C7002">
              <w:rPr>
                <w:rFonts w:ascii="Times New Roman" w:hAnsi="Times New Roman" w:cs="Times New Roman"/>
              </w:rPr>
              <w:t>«Класс пресмыкающиеся»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(2 часа)</w:t>
            </w:r>
          </w:p>
        </w:tc>
      </w:tr>
      <w:tr w:rsidR="006A189D" w:rsidRPr="001C7002" w:rsidTr="009D4881">
        <w:trPr>
          <w:trHeight w:val="79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Происхождение рептилий. Общая характеристика Пресмыкающихся и Первично земноводных животных. </w:t>
            </w:r>
            <w:r w:rsidRPr="001C7002">
              <w:rPr>
                <w:rFonts w:ascii="Times New Roman" w:hAnsi="Times New Roman" w:cs="Times New Roman"/>
                <w:i/>
              </w:rPr>
              <w:t xml:space="preserve">Практическая работа №2 </w:t>
            </w:r>
            <w:r w:rsidRPr="001C7002">
              <w:rPr>
                <w:rFonts w:ascii="Times New Roman" w:hAnsi="Times New Roman" w:cs="Times New Roman"/>
                <w:b/>
              </w:rPr>
              <w:t>«Выявление приспособлений у пресмыкающихся к среде обитания»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 xml:space="preserve">стр. 200-205 стр. 207упр. 1-9, доклады «Редкие пресмыкающиеся </w:t>
            </w:r>
            <w:proofErr w:type="spellStart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Сах</w:t>
            </w:r>
            <w:proofErr w:type="spellEnd"/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. области»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Многообразие пресмыкающихся в природе и жизни человека.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доклады, 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202,206,207 упр.10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C7002">
              <w:rPr>
                <w:rFonts w:ascii="Times New Roman" w:hAnsi="Times New Roman" w:cs="Times New Roman"/>
                <w:b/>
              </w:rPr>
              <w:t>Тема 4.15</w:t>
            </w:r>
            <w:r w:rsidRPr="001C7002">
              <w:rPr>
                <w:rFonts w:ascii="Times New Roman" w:hAnsi="Times New Roman" w:cs="Times New Roman"/>
                <w:iCs/>
              </w:rPr>
              <w:t xml:space="preserve"> «Класс Птицы»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(4часа)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 xml:space="preserve">Общая характеристика птиц. </w:t>
            </w:r>
            <w:r w:rsidRPr="001C7002">
              <w:rPr>
                <w:rFonts w:ascii="Times New Roman" w:hAnsi="Times New Roman" w:cs="Times New Roman"/>
                <w:i/>
              </w:rPr>
              <w:t>Лабораторная работа №1</w:t>
            </w:r>
            <w:r>
              <w:rPr>
                <w:rFonts w:ascii="Times New Roman" w:hAnsi="Times New Roman" w:cs="Times New Roman"/>
                <w:i/>
              </w:rPr>
              <w:t xml:space="preserve">9 </w:t>
            </w:r>
            <w:r w:rsidRPr="001C7002">
              <w:rPr>
                <w:rFonts w:ascii="Times New Roman" w:hAnsi="Times New Roman" w:cs="Times New Roman"/>
                <w:b/>
              </w:rPr>
              <w:t>«Выявление Внешнего строения птиц в связи с образом жизни»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1C7002" w:rsidRDefault="006A189D" w:rsidP="006A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002">
              <w:rPr>
                <w:rFonts w:ascii="Times New Roman" w:hAnsi="Times New Roman" w:cs="Times New Roman"/>
                <w:sz w:val="20"/>
                <w:szCs w:val="20"/>
              </w:rPr>
              <w:t>стр. 208-217 стр. 226 упр. 1-10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Экологические группы птиц. </w:t>
            </w:r>
            <w:r w:rsidRPr="00583270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Практическая работа №3 </w:t>
            </w:r>
            <w:r w:rsidRPr="00583270">
              <w:rPr>
                <w:rFonts w:ascii="Times New Roman" w:hAnsi="Times New Roman" w:cs="Times New Roman"/>
                <w:b/>
                <w:sz w:val="21"/>
                <w:szCs w:val="21"/>
              </w:rPr>
              <w:t>«Выявление приспособления птиц к среде обитания»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стр. 218-225, доклады «Редкие птицы </w:t>
            </w:r>
            <w:proofErr w:type="spell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Сах</w:t>
            </w:r>
            <w:proofErr w:type="spell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. области» (по </w:t>
            </w:r>
            <w:proofErr w:type="spell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экогруппам</w:t>
            </w:r>
            <w:proofErr w:type="spell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Роль птиц в природе и среде обитания.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раб</w:t>
            </w:r>
            <w:proofErr w:type="gram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gram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proofErr w:type="gram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етради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стр. 225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FD2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Обобщающий урок</w:t>
            </w:r>
            <w:r w:rsidR="00FD2407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="00FD2407" w:rsidRPr="00FD240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Контрольная работа № </w:t>
            </w:r>
            <w:r w:rsidR="00FD2407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тест «Птицы»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Тема 4.16 </w:t>
            </w: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«Класс Млекопитающие»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(5 часов)</w:t>
            </w: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Общая характеристика. Происхождение млекопитающих. </w:t>
            </w:r>
            <w:r w:rsidRPr="00583270">
              <w:rPr>
                <w:rFonts w:ascii="Times New Roman" w:hAnsi="Times New Roman" w:cs="Times New Roman"/>
                <w:i/>
                <w:sz w:val="21"/>
                <w:szCs w:val="21"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20 </w:t>
            </w:r>
            <w:r w:rsidRPr="00583270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583270">
              <w:rPr>
                <w:rFonts w:ascii="Times New Roman" w:hAnsi="Times New Roman" w:cs="Times New Roman"/>
                <w:b/>
                <w:sz w:val="21"/>
                <w:szCs w:val="21"/>
              </w:rPr>
              <w:t>«Изучение внешнего строения млекопитающих»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29.04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стр. 227-229, стр. 246 упр. 1-4,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Внутреннее строение млекопитающих. Структурно-функциональные особенности организации млекопитающих на примере собаки.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стр. 230-237 стр. 246 упр.5-10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Размножение и развитие млекопитающих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стр. 238,239, стр. 244-246 упр.11, доклады </w:t>
            </w:r>
            <w:r w:rsidRPr="005832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«редкие животные </w:t>
            </w:r>
            <w:proofErr w:type="spell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Сах</w:t>
            </w:r>
            <w:proofErr w:type="spell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. области»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Многообразие млекопитающих: насекомые, рукокрылые, грызуны, зайцеобразные, хищные, ластоногие, китообразные, непарнокопытные, парнокопытные, приматы и др.  (таблица)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Практическая работа №3</w:t>
            </w:r>
            <w:r w:rsidRPr="00583270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583270">
              <w:rPr>
                <w:rFonts w:ascii="Times New Roman" w:hAnsi="Times New Roman" w:cs="Times New Roman"/>
                <w:b/>
                <w:sz w:val="21"/>
                <w:szCs w:val="21"/>
              </w:rPr>
              <w:t>«Выявление приспособления животных к среде обитания»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стр. 240-243 упр.11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Обобщающий урок</w:t>
            </w:r>
            <w:r w:rsidR="00FD2407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r w:rsidR="00FD2407" w:rsidRPr="00FD2407">
              <w:rPr>
                <w:rFonts w:ascii="Times New Roman" w:hAnsi="Times New Roman" w:cs="Times New Roman"/>
                <w:b/>
                <w:sz w:val="21"/>
                <w:szCs w:val="21"/>
              </w:rPr>
              <w:t>Контрольная работа № 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тест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Млекопитающиеся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161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Раздел </w:t>
            </w:r>
            <w:r w:rsidRPr="0058327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.   «</w:t>
            </w:r>
            <w:r w:rsidRPr="00583270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Вирусы» </w:t>
            </w: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(3 часа)</w:t>
            </w:r>
          </w:p>
        </w:tc>
      </w:tr>
      <w:tr w:rsidR="006A189D" w:rsidRPr="001C7002" w:rsidTr="009D4881">
        <w:trPr>
          <w:trHeight w:val="32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Общая характеристика вирусов.  История их открытия.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стр. 250-252 стр. 253 упр. 1-8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Значение вирусов.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стр. 250-253 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Обобщающий урок. </w:t>
            </w:r>
            <w:r w:rsidR="00FD2407" w:rsidRPr="00FD240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Контрольная работа № </w:t>
            </w:r>
            <w:r w:rsidR="00FD2407">
              <w:rPr>
                <w:rFonts w:ascii="Times New Roman" w:hAnsi="Times New Roman" w:cs="Times New Roman"/>
                <w:b/>
                <w:sz w:val="21"/>
                <w:szCs w:val="21"/>
              </w:rPr>
              <w:t>6 (Итоговый срез знаний)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распределение летних дом</w:t>
            </w:r>
            <w:proofErr w:type="gram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gram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proofErr w:type="gramEnd"/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аданий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A189D" w:rsidRPr="001C7002" w:rsidTr="009D4881">
        <w:trPr>
          <w:trHeight w:val="32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</w:pPr>
            <w:r w:rsidRPr="00583270">
              <w:rPr>
                <w:rFonts w:ascii="Times New Roman" w:hAnsi="Times New Roman" w:cs="Times New Roman"/>
                <w:iCs/>
                <w:sz w:val="21"/>
                <w:szCs w:val="21"/>
                <w:lang w:eastAsia="en-US"/>
              </w:rPr>
              <w:t>69-70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Резервное время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3270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30.05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A189D" w:rsidRPr="00583270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583270" w:rsidRDefault="006A189D" w:rsidP="009D4881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89D" w:rsidRPr="001C7002" w:rsidRDefault="006A189D" w:rsidP="009D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</w:tbl>
    <w:p w:rsidR="006A189D" w:rsidRPr="000F5301" w:rsidRDefault="006A189D" w:rsidP="006A189D">
      <w:pPr>
        <w:spacing w:after="0" w:line="240" w:lineRule="auto"/>
        <w:rPr>
          <w:rFonts w:ascii="Times New Roman" w:hAnsi="Times New Roman" w:cs="Times New Roman"/>
        </w:rPr>
      </w:pPr>
    </w:p>
    <w:p w:rsidR="00E00433" w:rsidRDefault="00E00433"/>
    <w:sectPr w:rsidR="00E00433" w:rsidSect="002658D7">
      <w:pgSz w:w="16838" w:h="11906" w:orient="landscape"/>
      <w:pgMar w:top="567" w:right="567" w:bottom="567" w:left="1134" w:header="0" w:footer="45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189D"/>
    <w:rsid w:val="002961D2"/>
    <w:rsid w:val="00555D71"/>
    <w:rsid w:val="006A189D"/>
    <w:rsid w:val="00B00220"/>
    <w:rsid w:val="00D73982"/>
    <w:rsid w:val="00DC18B1"/>
    <w:rsid w:val="00E00433"/>
    <w:rsid w:val="00EC390E"/>
    <w:rsid w:val="00FD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9D"/>
    <w:pPr>
      <w:ind w:firstLine="0"/>
    </w:pPr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8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1997</Words>
  <Characters>11384</Characters>
  <Application>Microsoft Office Word</Application>
  <DocSecurity>0</DocSecurity>
  <Lines>94</Lines>
  <Paragraphs>26</Paragraphs>
  <ScaleCrop>false</ScaleCrop>
  <Company/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2</cp:revision>
  <dcterms:created xsi:type="dcterms:W3CDTF">2014-09-17T04:32:00Z</dcterms:created>
  <dcterms:modified xsi:type="dcterms:W3CDTF">2014-09-22T03:16:00Z</dcterms:modified>
</cp:coreProperties>
</file>