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32" w:rsidRDefault="005F6932" w:rsidP="005F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 в качестве                                              Утверждаю</w:t>
      </w:r>
    </w:p>
    <w:p w:rsidR="005F6932" w:rsidRDefault="005F6932" w:rsidP="005F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-правового акта МБОУ «СОШ № 4»                           Директор МБОУ «СОШ № 4»</w:t>
      </w:r>
    </w:p>
    <w:p w:rsidR="005F6932" w:rsidRDefault="005F6932" w:rsidP="005F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 заседании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F6932" w:rsidRDefault="005F6932" w:rsidP="005F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</w:p>
    <w:p w:rsidR="005F6932" w:rsidRPr="009B0A8F" w:rsidRDefault="005F6932" w:rsidP="005F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     »</w:t>
      </w:r>
      <w:r w:rsidRPr="008D12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8D12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201       г.</w:t>
      </w:r>
      <w:r w:rsidRPr="008D12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D1295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8D129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F6932" w:rsidRDefault="005F6932" w:rsidP="00736A09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E67760" w:rsidRPr="004B290E" w:rsidRDefault="00033E51" w:rsidP="00736A09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E67760">
        <w:rPr>
          <w:b/>
          <w:bCs/>
          <w:iCs/>
          <w:sz w:val="32"/>
          <w:szCs w:val="32"/>
        </w:rPr>
        <w:t xml:space="preserve">Положение </w:t>
      </w:r>
    </w:p>
    <w:p w:rsidR="00033E51" w:rsidRPr="00E67760" w:rsidRDefault="00033E51" w:rsidP="00736A0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67760">
        <w:rPr>
          <w:b/>
          <w:bCs/>
          <w:iCs/>
          <w:sz w:val="32"/>
          <w:szCs w:val="32"/>
        </w:rPr>
        <w:t>о методическом объединении.</w:t>
      </w:r>
    </w:p>
    <w:p w:rsidR="00033E51" w:rsidRDefault="00033E51" w:rsidP="005F6932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  <w:r w:rsidR="00736A09">
        <w:rPr>
          <w:b/>
          <w:bCs/>
        </w:rPr>
        <w:t>.</w:t>
      </w:r>
    </w:p>
    <w:p w:rsidR="005F6932" w:rsidRPr="005F6932" w:rsidRDefault="005F6932" w:rsidP="005F6932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910DB7">
        <w:rPr>
          <w:color w:val="000000"/>
          <w:shd w:val="clear" w:color="auto" w:fill="FFFFFF"/>
        </w:rPr>
        <w:t>Положение разработано в соответствии с Законом Российской Федерации от 29.12.2012 № 273-ФЗ «Об образовании</w:t>
      </w:r>
      <w:r w:rsidR="00744794">
        <w:rPr>
          <w:color w:val="000000"/>
          <w:shd w:val="clear" w:color="auto" w:fill="FFFFFF"/>
        </w:rPr>
        <w:t xml:space="preserve"> в РФ</w:t>
      </w:r>
      <w:r w:rsidRPr="00910DB7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</w:t>
      </w:r>
      <w:r>
        <w:t>Типовым положением об образовательном учреждении, Уставом школы и регламентирует работу Методическ</w:t>
      </w:r>
      <w:r w:rsidR="00F1719E">
        <w:t>их</w:t>
      </w:r>
      <w:r>
        <w:t xml:space="preserve"> </w:t>
      </w:r>
      <w:r w:rsidR="00F1719E">
        <w:t>объединений в</w:t>
      </w:r>
      <w:r>
        <w:t xml:space="preserve"> школ</w:t>
      </w:r>
      <w:r w:rsidR="00F1719E">
        <w:t>е</w:t>
      </w:r>
      <w:r>
        <w:t>;</w:t>
      </w:r>
    </w:p>
    <w:p w:rsidR="005F6932" w:rsidRPr="00F1719E" w:rsidRDefault="005F6932" w:rsidP="005F6932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5F6932">
        <w:t>Школьное методическое объединение (в дальнейшем именуется методическое объединение) создаётся для реализации возможности повышения квалификации педагогов школы по учебным дисциплинам федерального регионального, школьного компонентов базисного учебного плана как элемента федеральных государстве</w:t>
      </w:r>
      <w:r w:rsidR="00F1719E">
        <w:t>нных образовательных стандартов;</w:t>
      </w:r>
    </w:p>
    <w:p w:rsidR="005F6932" w:rsidRPr="005B04D8" w:rsidRDefault="005F6932" w:rsidP="00F1719E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F1719E">
        <w:t>Методическое объединение выстраивает работу по повышению квалификации педагогических работников в условиях реализации нормативных требований федеральных государстве</w:t>
      </w:r>
      <w:r w:rsidR="005B04D8">
        <w:t>нных образовательных стандартов;</w:t>
      </w:r>
    </w:p>
    <w:p w:rsidR="005F6932" w:rsidRPr="005B04D8" w:rsidRDefault="005F6932" w:rsidP="005B04D8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5B04D8">
        <w:t>Методическое объединение способствует повышению уровня научно-теоретических, методологических, психолого-педагогических знаний, овладению новыми и перспективными технологиями обучения, изучению и освоению инновационного опыта школ и педагогов области и района, способствует обеспечению выполнения областного базисного у</w:t>
      </w:r>
      <w:r w:rsidR="005B04D8">
        <w:t>чебного плана и программ;</w:t>
      </w:r>
    </w:p>
    <w:p w:rsidR="005F6932" w:rsidRPr="005516CA" w:rsidRDefault="005F6932" w:rsidP="005B04D8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5B04D8">
        <w:t xml:space="preserve">Методическое объединение строит работу на основе диагностики </w:t>
      </w:r>
      <w:r w:rsidR="00744794">
        <w:t xml:space="preserve">и анализа </w:t>
      </w:r>
      <w:r w:rsidRPr="005B04D8">
        <w:t>образовательных потребностей учителей и учащихся, типичных пробел</w:t>
      </w:r>
      <w:r w:rsidR="00744794">
        <w:t>ов</w:t>
      </w:r>
      <w:r w:rsidRPr="005B04D8">
        <w:t xml:space="preserve"> в знаниях, по результатам контрольн</w:t>
      </w:r>
      <w:r w:rsidR="005516CA">
        <w:t>ых срезов и итоговой аттестации;</w:t>
      </w:r>
    </w:p>
    <w:p w:rsidR="005F6932" w:rsidRPr="005516CA" w:rsidRDefault="005F6932" w:rsidP="005516CA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 w:rsidRPr="005516CA">
        <w:t>Методич</w:t>
      </w:r>
      <w:r w:rsidR="00744794">
        <w:t>еское объединение координирует,</w:t>
      </w:r>
      <w:r w:rsidRPr="005516CA">
        <w:t xml:space="preserve"> направляет</w:t>
      </w:r>
      <w:r w:rsidR="00744794">
        <w:t xml:space="preserve"> и анализирует</w:t>
      </w:r>
      <w:r w:rsidRPr="005516CA">
        <w:t xml:space="preserve"> методическую</w:t>
      </w:r>
      <w:r w:rsidR="00744794">
        <w:t xml:space="preserve"> и инновационную</w:t>
      </w:r>
      <w:r w:rsidRPr="005516CA">
        <w:t xml:space="preserve"> работу учителей-предметн</w:t>
      </w:r>
      <w:r w:rsidR="005516CA">
        <w:t>иков;</w:t>
      </w:r>
    </w:p>
    <w:p w:rsidR="00033E51" w:rsidRPr="009163C2" w:rsidRDefault="00033E51" w:rsidP="005516CA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jc w:val="both"/>
        <w:rPr>
          <w:rFonts w:ascii="Verdana" w:hAnsi="Verdana"/>
          <w:sz w:val="16"/>
          <w:szCs w:val="16"/>
        </w:rPr>
      </w:pPr>
      <w:r>
        <w:t>При наличии в образовательном учреждении более двух учителей, работающих по одной и той же специальности, или более трех учителей, работающих по одному циклу предметов (гуманитарный, естественно-математический, физико-математический, естественно-географический, др.), создается методическое объединение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современные требования к обучению и воспитанию молодежи.</w:t>
      </w:r>
    </w:p>
    <w:p w:rsidR="009163C2" w:rsidRPr="005516CA" w:rsidRDefault="009163C2" w:rsidP="009163C2">
      <w:pPr>
        <w:pStyle w:val="a3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</w:p>
    <w:p w:rsidR="00736A09" w:rsidRDefault="00033E51" w:rsidP="00736A0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II. Задачи методического объединения учителей (пед</w:t>
      </w:r>
      <w:r w:rsidR="009163C2">
        <w:rPr>
          <w:b/>
          <w:bCs/>
        </w:rPr>
        <w:t xml:space="preserve">агогических </w:t>
      </w:r>
      <w:r>
        <w:rPr>
          <w:b/>
          <w:bCs/>
        </w:rPr>
        <w:t xml:space="preserve">работников) </w:t>
      </w:r>
    </w:p>
    <w:p w:rsidR="00033E51" w:rsidRDefault="00033E51" w:rsidP="00736A0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образовательного учреждения</w:t>
      </w:r>
      <w:r w:rsidR="00736A09">
        <w:rPr>
          <w:b/>
          <w:bCs/>
        </w:rPr>
        <w:t>.</w:t>
      </w:r>
    </w:p>
    <w:p w:rsidR="00736A09" w:rsidRDefault="00736A09" w:rsidP="00736A09">
      <w:pPr>
        <w:pStyle w:val="a3"/>
        <w:spacing w:before="0" w:beforeAutospacing="0" w:after="0" w:afterAutospacing="0"/>
        <w:jc w:val="center"/>
      </w:pPr>
    </w:p>
    <w:p w:rsidR="00033E51" w:rsidRDefault="00736A09" w:rsidP="00736A09">
      <w:pPr>
        <w:pStyle w:val="a3"/>
        <w:spacing w:before="0" w:beforeAutospacing="0" w:after="0" w:afterAutospacing="0"/>
        <w:jc w:val="both"/>
      </w:pPr>
      <w:r>
        <w:t xml:space="preserve">2.1. </w:t>
      </w:r>
      <w:r w:rsidR="00033E51">
        <w:t>В работе методических объединений учителей в различных видах деятельности предполагается решение следующих задач: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</w:t>
      </w:r>
      <w:r w:rsidR="00E6787B">
        <w:t xml:space="preserve">  </w:t>
      </w:r>
      <w:r>
        <w:t>изучение нормативной и методической документации по вопросам образования;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выбор школьного компонента, разработка </w:t>
      </w:r>
      <w:r w:rsidR="00310436">
        <w:t xml:space="preserve">и «рассмотрение» </w:t>
      </w:r>
      <w:r>
        <w:t>соответствующ</w:t>
      </w:r>
      <w:r w:rsidR="00744794">
        <w:t>их</w:t>
      </w:r>
      <w:r>
        <w:t xml:space="preserve"> </w:t>
      </w:r>
      <w:r w:rsidR="00744794">
        <w:t>рабочих программ</w:t>
      </w:r>
      <w:r>
        <w:t>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отбор содержания и составление </w:t>
      </w:r>
      <w:r w:rsidR="00310436">
        <w:t>рабочих</w:t>
      </w:r>
      <w:r>
        <w:t xml:space="preserve"> программ по предмету с учетом вариативности и разноуровневости;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</w:t>
      </w:r>
      <w:r w:rsidR="00310436">
        <w:t>рассмотрение</w:t>
      </w:r>
      <w:r>
        <w:t xml:space="preserve"> планов </w:t>
      </w:r>
      <w:r w:rsidR="00310436">
        <w:t>инди</w:t>
      </w:r>
      <w:r w:rsidR="008D1295">
        <w:t xml:space="preserve">видуально- групповой работы по </w:t>
      </w:r>
      <w:r>
        <w:t>предмету</w:t>
      </w:r>
      <w:r w:rsidR="00310436">
        <w:t>,</w:t>
      </w:r>
      <w:r>
        <w:t xml:space="preserve"> анализ авторских программ и методик;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lastRenderedPageBreak/>
        <w:t xml:space="preserve">— </w:t>
      </w:r>
      <w:r w:rsidR="009163C2">
        <w:t xml:space="preserve">разработка и </w:t>
      </w:r>
      <w:r>
        <w:t xml:space="preserve">утверждение аттестационного материала для выпускных </w:t>
      </w:r>
      <w:r w:rsidR="00BB3ACD">
        <w:t xml:space="preserve">9 –х </w:t>
      </w:r>
      <w:r>
        <w:t>классов (для устных экзаменов</w:t>
      </w:r>
      <w:r w:rsidR="00BB3ACD">
        <w:t xml:space="preserve"> по выбору в традиционной форме</w:t>
      </w:r>
      <w:r>
        <w:t>);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ознакомление с анализом состояния преподавания предмета по итогам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033E51" w:rsidRDefault="00404DEB" w:rsidP="00736A09">
      <w:pPr>
        <w:pStyle w:val="a3"/>
        <w:spacing w:before="0" w:beforeAutospacing="0" w:after="0" w:afterAutospacing="0"/>
        <w:jc w:val="both"/>
      </w:pPr>
      <w:r>
        <w:t>— работа с уча</w:t>
      </w:r>
      <w:r w:rsidR="00033E51">
        <w:t xml:space="preserve">щимися по соблюдению норм и правил техники безопасности в процессе </w:t>
      </w:r>
      <w:r w:rsidR="00BB3ACD">
        <w:t>обучения</w:t>
      </w:r>
      <w:r w:rsidR="00033E51">
        <w:t>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</w:t>
      </w:r>
      <w:proofErr w:type="spellStart"/>
      <w:r>
        <w:t>взаимопосещение</w:t>
      </w:r>
      <w:proofErr w:type="spellEnd"/>
      <w:r>
        <w:t xml:space="preserve"> уроков по</w:t>
      </w:r>
      <w:r w:rsidR="007A2222">
        <w:t xml:space="preserve"> </w:t>
      </w:r>
      <w:r>
        <w:t>определенн</w:t>
      </w:r>
      <w:r w:rsidR="006F2299">
        <w:t>о</w:t>
      </w:r>
      <w:r>
        <w:t>й тематике с последующим анализом и самоанализом достигнутых результатов;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>— 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изучение передового педагогического опыта; 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выработка единых требований в оценке результатов освоения программы на основе разработанных </w:t>
      </w:r>
      <w:r w:rsidR="00BB3ACD">
        <w:t xml:space="preserve">государственных </w:t>
      </w:r>
      <w:r>
        <w:t>образовательных стандартов по предмету;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>— ознакомление с методическими разработками по предмету; анализ методики преподавания предмета;</w:t>
      </w:r>
    </w:p>
    <w:p w:rsidR="00404DEB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отчеты о профессиональном самообразовании; </w:t>
      </w:r>
    </w:p>
    <w:p w:rsidR="00033E51" w:rsidRDefault="00404DEB" w:rsidP="00736A09">
      <w:pPr>
        <w:pStyle w:val="a3"/>
        <w:spacing w:before="0" w:beforeAutospacing="0" w:after="0" w:afterAutospacing="0"/>
        <w:jc w:val="both"/>
      </w:pPr>
      <w:r>
        <w:t xml:space="preserve">- </w:t>
      </w:r>
      <w:r w:rsidR="00033E51">
        <w:t>работа педагогов по повышению квалификац</w:t>
      </w:r>
      <w:r>
        <w:t>ии в институтах (университетах) через</w:t>
      </w:r>
      <w:r w:rsidR="00033E51">
        <w:t xml:space="preserve"> отчеты о творческих командировках;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>— организация и проведение предметных недель (декад и т. д.) в образовательном учреждении; организация и проведение I этапа предметных олимпиад, конкурсов, смотров; организация внеклассной работы по предмету с обучающимися</w:t>
      </w:r>
      <w:r w:rsidR="006F2299">
        <w:t xml:space="preserve"> (факультативные курсы, кружки </w:t>
      </w:r>
      <w:r>
        <w:t>и др.);</w:t>
      </w:r>
    </w:p>
    <w:p w:rsidR="00033E51" w:rsidRDefault="00033E51" w:rsidP="00736A09">
      <w:pPr>
        <w:pStyle w:val="a3"/>
        <w:spacing w:before="0" w:beforeAutospacing="0" w:after="0" w:afterAutospacing="0"/>
        <w:jc w:val="both"/>
      </w:pPr>
      <w:r>
        <w:t xml:space="preserve">— </w:t>
      </w:r>
      <w:r w:rsidR="00BB3ACD">
        <w:t>сохранение и классификация</w:t>
      </w:r>
      <w:r>
        <w:t xml:space="preserve"> материальной базы и приведение средств обучения, в том числе учебно-наглядных пособий по предмету, </w:t>
      </w:r>
      <w:r w:rsidR="00BB3ACD">
        <w:t>в</w:t>
      </w:r>
      <w:r>
        <w:t xml:space="preserve"> соответстви</w:t>
      </w:r>
      <w:r w:rsidR="00BB3ACD">
        <w:t xml:space="preserve">и </w:t>
      </w:r>
      <w:r>
        <w:t xml:space="preserve">современным требованиям к </w:t>
      </w:r>
      <w:r w:rsidR="00BB3ACD">
        <w:t>оснащению образовательного процесса</w:t>
      </w:r>
      <w:r>
        <w:t>.</w:t>
      </w:r>
    </w:p>
    <w:p w:rsidR="00033E51" w:rsidRDefault="00033E51" w:rsidP="00736A09">
      <w:pPr>
        <w:pStyle w:val="a3"/>
        <w:jc w:val="center"/>
      </w:pPr>
      <w:r>
        <w:rPr>
          <w:b/>
          <w:bCs/>
        </w:rPr>
        <w:t>III. Функции методического объединения</w:t>
      </w:r>
      <w:r w:rsidR="00736A09">
        <w:rPr>
          <w:b/>
          <w:bCs/>
        </w:rPr>
        <w:t>.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  <w:r>
        <w:t xml:space="preserve">3.1. </w:t>
      </w:r>
      <w:r w:rsidR="00033E51">
        <w:t>Работа методического объединения организуется на основе планирования, отражающего план работы данного образовательного учреждения, рекомендаци</w:t>
      </w:r>
      <w:r>
        <w:t>й</w:t>
      </w:r>
      <w:r w:rsidR="00033E51">
        <w:t xml:space="preserve"> </w:t>
      </w:r>
      <w:r>
        <w:t>Департамент</w:t>
      </w:r>
      <w:r w:rsidR="00404DEB">
        <w:t>а</w:t>
      </w:r>
      <w:r>
        <w:t xml:space="preserve"> Социального развития </w:t>
      </w:r>
      <w:proofErr w:type="spellStart"/>
      <w:r w:rsidR="00404DEB">
        <w:t>Корсаковского</w:t>
      </w:r>
      <w:proofErr w:type="spellEnd"/>
      <w:r w:rsidR="00404DEB">
        <w:t xml:space="preserve"> городского округа;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</w:p>
    <w:p w:rsidR="00033E51" w:rsidRDefault="00736A09" w:rsidP="00736A09">
      <w:pPr>
        <w:pStyle w:val="a3"/>
        <w:spacing w:before="0" w:beforeAutospacing="0" w:after="0" w:afterAutospacing="0"/>
        <w:jc w:val="both"/>
      </w:pPr>
      <w:r>
        <w:t>3.2</w:t>
      </w:r>
      <w:r w:rsidR="00033E51">
        <w:t>.</w:t>
      </w:r>
      <w:r>
        <w:t xml:space="preserve"> </w:t>
      </w:r>
      <w:r w:rsidR="00033E51">
        <w:t>Методическое объединение учителей часть своей работы осуществляет на заседаниях, где анализируется или принимается к сведению информация о реализации</w:t>
      </w:r>
      <w:r w:rsidR="00404DEB">
        <w:t xml:space="preserve"> задач, изложенных в разделе II;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</w:p>
    <w:p w:rsidR="00033E51" w:rsidRDefault="00736A09" w:rsidP="00736A09">
      <w:pPr>
        <w:pStyle w:val="a3"/>
        <w:spacing w:before="0" w:beforeAutospacing="0" w:after="0" w:afterAutospacing="0"/>
        <w:jc w:val="both"/>
      </w:pPr>
      <w:r>
        <w:t xml:space="preserve">3.3. </w:t>
      </w:r>
      <w:r w:rsidR="00033E51">
        <w:t>Методическое объединение учителей может организовывать семинарские занятия, цикл открытых уроков по заданной тематике</w:t>
      </w:r>
      <w:r w:rsidR="00134721">
        <w:t>, круглые столы</w:t>
      </w:r>
      <w:r w:rsidR="00033E51">
        <w:t>. Методическое объединение учителей разрабатывает систему внеклассной работы по предмету.</w:t>
      </w:r>
    </w:p>
    <w:p w:rsidR="00033E51" w:rsidRDefault="00033E51" w:rsidP="00736A09">
      <w:pPr>
        <w:pStyle w:val="a3"/>
        <w:jc w:val="center"/>
      </w:pPr>
      <w:r>
        <w:rPr>
          <w:b/>
          <w:bCs/>
        </w:rPr>
        <w:t>IV. Права методического объединения учителей общеобразовательного учреждения</w:t>
      </w:r>
      <w:r w:rsidR="00736A09">
        <w:rPr>
          <w:b/>
          <w:bCs/>
        </w:rPr>
        <w:t>.</w:t>
      </w:r>
    </w:p>
    <w:p w:rsidR="00033E51" w:rsidRDefault="00736A09" w:rsidP="00736A09">
      <w:pPr>
        <w:pStyle w:val="a3"/>
        <w:spacing w:before="0" w:beforeAutospacing="0" w:after="0" w:afterAutospacing="0"/>
        <w:jc w:val="both"/>
      </w:pPr>
      <w:r>
        <w:t xml:space="preserve">4.1. </w:t>
      </w:r>
      <w:r w:rsidR="00033E51">
        <w:t>Методическое объединение учителей-предметников имеет право рекомендовать руководству распределение учебной нагрузки при тарификации, входить с предложениями об установлении надбавок и доплат к должностным окладам за заведование предметными учебными кабинетами, за ведение предметных кружков, студий, за методиче</w:t>
      </w:r>
      <w:r w:rsidR="00404DEB">
        <w:t>скую и инновационную работу отдельных педагогов;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</w:p>
    <w:p w:rsidR="00033E51" w:rsidRDefault="00736A09" w:rsidP="00736A09">
      <w:pPr>
        <w:pStyle w:val="a3"/>
        <w:spacing w:before="0" w:beforeAutospacing="0" w:after="0" w:afterAutospacing="0"/>
        <w:jc w:val="both"/>
      </w:pPr>
      <w:r>
        <w:t xml:space="preserve">4.2. </w:t>
      </w:r>
      <w:r w:rsidR="00033E51">
        <w:t>Методическое объединение решает вопрос о возможности организации углубленного изучения предмета в отдельных классах при достаточном наличии средств обучения (при условии внесения соответст</w:t>
      </w:r>
      <w:r w:rsidR="00404DEB">
        <w:t>вующих изменений в устав школы);</w:t>
      </w:r>
    </w:p>
    <w:p w:rsidR="00033E51" w:rsidRDefault="00D42EBA" w:rsidP="00736A09">
      <w:pPr>
        <w:pStyle w:val="a3"/>
        <w:jc w:val="center"/>
      </w:pPr>
      <w:r>
        <w:rPr>
          <w:b/>
          <w:bCs/>
        </w:rPr>
        <w:t>V</w:t>
      </w:r>
      <w:r w:rsidR="00033E51">
        <w:rPr>
          <w:b/>
          <w:bCs/>
        </w:rPr>
        <w:t>. Организация деятельности методического объединения учителей</w:t>
      </w:r>
      <w:r w:rsidR="00736A09">
        <w:rPr>
          <w:b/>
          <w:bCs/>
        </w:rPr>
        <w:t>.</w:t>
      </w:r>
    </w:p>
    <w:p w:rsidR="00033E51" w:rsidRDefault="009B79CD" w:rsidP="00736A09">
      <w:pPr>
        <w:pStyle w:val="a3"/>
        <w:spacing w:before="0" w:beforeAutospacing="0" w:after="0" w:afterAutospacing="0"/>
        <w:jc w:val="both"/>
      </w:pPr>
      <w:r>
        <w:lastRenderedPageBreak/>
        <w:t>5</w:t>
      </w:r>
      <w:r w:rsidR="00736A09">
        <w:t xml:space="preserve">.1. </w:t>
      </w:r>
      <w:r w:rsidR="00033E51">
        <w:t xml:space="preserve">Методическое объединение учителей </w:t>
      </w:r>
      <w:r w:rsidR="00985A30">
        <w:t>выбирает</w:t>
      </w:r>
      <w:r w:rsidR="00033E51">
        <w:t xml:space="preserve"> </w:t>
      </w:r>
      <w:r w:rsidR="006F2299">
        <w:t>руководителя</w:t>
      </w:r>
      <w:r w:rsidR="00985A30">
        <w:t xml:space="preserve"> из своего числа</w:t>
      </w:r>
      <w:r w:rsidR="00033E51">
        <w:t>. План работы метод</w:t>
      </w:r>
      <w:r w:rsidR="00985A30">
        <w:t xml:space="preserve">ического </w:t>
      </w:r>
      <w:r w:rsidR="00033E51">
        <w:t xml:space="preserve">объединения утверждается заместителем директора по </w:t>
      </w:r>
      <w:r w:rsidR="006F2299">
        <w:t>методической работе.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</w:p>
    <w:p w:rsidR="00033E51" w:rsidRDefault="009B79CD" w:rsidP="00736A09">
      <w:pPr>
        <w:pStyle w:val="a3"/>
        <w:spacing w:before="0" w:beforeAutospacing="0" w:after="0" w:afterAutospacing="0"/>
        <w:jc w:val="both"/>
      </w:pPr>
      <w:r>
        <w:t>5</w:t>
      </w:r>
      <w:r w:rsidR="00736A09">
        <w:t xml:space="preserve">.2.   </w:t>
      </w:r>
      <w:r w:rsidR="00033E51">
        <w:t>За учебный год проводятся не менее 4 заседаний мето</w:t>
      </w:r>
      <w:r w:rsidR="00985A30">
        <w:t xml:space="preserve">дического объединения учителей, </w:t>
      </w:r>
      <w:r w:rsidR="00033E51">
        <w:t>практически</w:t>
      </w:r>
      <w:r w:rsidR="00985A30">
        <w:t>е</w:t>
      </w:r>
      <w:r w:rsidR="00033E51">
        <w:t xml:space="preserve"> семинар</w:t>
      </w:r>
      <w:r w:rsidR="00985A30">
        <w:t>ы</w:t>
      </w:r>
      <w:r w:rsidR="00033E51">
        <w:t xml:space="preserve"> с организацией тематических открытых уроков, внеклассных мероприятий.</w:t>
      </w:r>
    </w:p>
    <w:p w:rsidR="00736A09" w:rsidRDefault="00736A09" w:rsidP="00736A09">
      <w:pPr>
        <w:pStyle w:val="a3"/>
        <w:spacing w:before="0" w:beforeAutospacing="0" w:after="0" w:afterAutospacing="0"/>
        <w:jc w:val="both"/>
      </w:pPr>
    </w:p>
    <w:p w:rsidR="00744794" w:rsidRDefault="009B79CD" w:rsidP="00736A09">
      <w:pPr>
        <w:pStyle w:val="a3"/>
        <w:spacing w:before="0" w:beforeAutospacing="0" w:after="0" w:afterAutospacing="0"/>
        <w:jc w:val="both"/>
      </w:pPr>
      <w:r>
        <w:t>5</w:t>
      </w:r>
      <w:r w:rsidR="00736A09">
        <w:t xml:space="preserve">.3.   </w:t>
      </w:r>
      <w:r w:rsidR="00033E51">
        <w:t xml:space="preserve">Заседания методического объединения учителей оформляются в виде протоколов. В конце учебного года заместитель директора </w:t>
      </w:r>
      <w:r w:rsidR="006F2299">
        <w:t>по методической работе</w:t>
      </w:r>
      <w:r w:rsidR="00033E51">
        <w:t xml:space="preserve"> анализирует работу метод</w:t>
      </w:r>
      <w:r w:rsidR="00985A30">
        <w:t xml:space="preserve">ического </w:t>
      </w:r>
      <w:r w:rsidR="00033E51">
        <w:t>объединения и принимает на хранение (в течение 3 лет) план работы, тетрадь протоколов заседаний метод</w:t>
      </w:r>
      <w:r w:rsidR="00985A30">
        <w:t xml:space="preserve">ического </w:t>
      </w:r>
      <w:r w:rsidR="00033E51">
        <w:t>объединения, отчет о выполненной работе.</w:t>
      </w:r>
    </w:p>
    <w:p w:rsidR="00E847CB" w:rsidRDefault="00E847CB" w:rsidP="00736A09">
      <w:pPr>
        <w:pStyle w:val="a3"/>
        <w:spacing w:before="0" w:beforeAutospacing="0" w:after="0" w:afterAutospacing="0"/>
        <w:jc w:val="both"/>
      </w:pPr>
    </w:p>
    <w:p w:rsidR="00134721" w:rsidRDefault="00CE08D3" w:rsidP="00E8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847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847CB" w:rsidRPr="001347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47CB">
        <w:rPr>
          <w:rFonts w:ascii="Times New Roman" w:hAnsi="Times New Roman" w:cs="Times New Roman"/>
          <w:b/>
          <w:bCs/>
          <w:sz w:val="24"/>
          <w:szCs w:val="24"/>
        </w:rPr>
        <w:t>Обязанности руководителя</w:t>
      </w:r>
      <w:r w:rsidR="00E847CB" w:rsidRPr="00134721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 объединения.</w:t>
      </w:r>
    </w:p>
    <w:p w:rsidR="00787C8F" w:rsidRDefault="00787C8F" w:rsidP="00E8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C8F" w:rsidRDefault="009B79CD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7C8F" w:rsidRPr="00787C8F">
        <w:rPr>
          <w:rFonts w:ascii="Times New Roman" w:hAnsi="Times New Roman" w:cs="Times New Roman"/>
          <w:sz w:val="24"/>
          <w:szCs w:val="24"/>
        </w:rPr>
        <w:t>.</w:t>
      </w:r>
      <w:r w:rsidR="00787C8F" w:rsidRPr="00787C8F">
        <w:rPr>
          <w:rFonts w:ascii="Times New Roman" w:hAnsi="Times New Roman" w:cs="Times New Roman"/>
          <w:sz w:val="24"/>
          <w:szCs w:val="24"/>
        </w:rPr>
        <w:t>1. Руководитель методического объединения назначается и освобождается от и</w:t>
      </w:r>
      <w:r w:rsidR="00787C8F" w:rsidRPr="00787C8F">
        <w:rPr>
          <w:rFonts w:ascii="Times New Roman" w:hAnsi="Times New Roman" w:cs="Times New Roman"/>
          <w:sz w:val="24"/>
          <w:szCs w:val="24"/>
        </w:rPr>
        <w:t>с</w:t>
      </w:r>
      <w:r w:rsidR="00787C8F" w:rsidRPr="00787C8F">
        <w:rPr>
          <w:rFonts w:ascii="Times New Roman" w:hAnsi="Times New Roman" w:cs="Times New Roman"/>
          <w:sz w:val="24"/>
          <w:szCs w:val="24"/>
        </w:rPr>
        <w:t>полнения обязанностей директором школы по представлению заместителя дире</w:t>
      </w:r>
      <w:r w:rsidR="00787C8F" w:rsidRPr="00787C8F">
        <w:rPr>
          <w:rFonts w:ascii="Times New Roman" w:hAnsi="Times New Roman" w:cs="Times New Roman"/>
          <w:sz w:val="24"/>
          <w:szCs w:val="24"/>
        </w:rPr>
        <w:t>к</w:t>
      </w:r>
      <w:r w:rsidR="00787C8F" w:rsidRPr="00787C8F">
        <w:rPr>
          <w:rFonts w:ascii="Times New Roman" w:hAnsi="Times New Roman" w:cs="Times New Roman"/>
          <w:sz w:val="24"/>
          <w:szCs w:val="24"/>
        </w:rPr>
        <w:t>тора по учебно-воспитательной работе. На период отпуска и временной нетрудоспосо</w:t>
      </w:r>
      <w:r w:rsidR="00787C8F" w:rsidRPr="00787C8F">
        <w:rPr>
          <w:rFonts w:ascii="Times New Roman" w:hAnsi="Times New Roman" w:cs="Times New Roman"/>
          <w:sz w:val="24"/>
          <w:szCs w:val="24"/>
        </w:rPr>
        <w:t>б</w:t>
      </w:r>
      <w:r w:rsidR="00787C8F" w:rsidRPr="00787C8F">
        <w:rPr>
          <w:rFonts w:ascii="Times New Roman" w:hAnsi="Times New Roman" w:cs="Times New Roman"/>
          <w:sz w:val="24"/>
          <w:szCs w:val="24"/>
        </w:rPr>
        <w:t>ности руководителя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</w:t>
      </w:r>
      <w:r w:rsidR="00787C8F" w:rsidRPr="00787C8F">
        <w:rPr>
          <w:rFonts w:ascii="Times New Roman" w:hAnsi="Times New Roman" w:cs="Times New Roman"/>
          <w:sz w:val="24"/>
          <w:szCs w:val="24"/>
        </w:rPr>
        <w:t>т</w:t>
      </w:r>
      <w:r w:rsidR="00787C8F" w:rsidRPr="00787C8F">
        <w:rPr>
          <w:rFonts w:ascii="Times New Roman" w:hAnsi="Times New Roman" w:cs="Times New Roman"/>
          <w:sz w:val="24"/>
          <w:szCs w:val="24"/>
        </w:rPr>
        <w:t xml:space="preserve">вляется на основании приказа директора </w:t>
      </w:r>
      <w:r w:rsidR="00787C8F">
        <w:rPr>
          <w:rFonts w:ascii="Times New Roman" w:hAnsi="Times New Roman" w:cs="Times New Roman"/>
          <w:sz w:val="24"/>
          <w:szCs w:val="24"/>
        </w:rPr>
        <w:t>ш</w:t>
      </w:r>
      <w:r w:rsidR="00787C8F" w:rsidRPr="00787C8F">
        <w:rPr>
          <w:rFonts w:ascii="Times New Roman" w:hAnsi="Times New Roman" w:cs="Times New Roman"/>
          <w:sz w:val="24"/>
          <w:szCs w:val="24"/>
        </w:rPr>
        <w:t>колы, изданного с соблюдением требований з</w:t>
      </w:r>
      <w:r w:rsidR="00787C8F" w:rsidRPr="00787C8F">
        <w:rPr>
          <w:rFonts w:ascii="Times New Roman" w:hAnsi="Times New Roman" w:cs="Times New Roman"/>
          <w:sz w:val="24"/>
          <w:szCs w:val="24"/>
        </w:rPr>
        <w:t>а</w:t>
      </w:r>
      <w:r w:rsidR="00787C8F" w:rsidRPr="00787C8F">
        <w:rPr>
          <w:rFonts w:ascii="Times New Roman" w:hAnsi="Times New Roman" w:cs="Times New Roman"/>
          <w:sz w:val="24"/>
          <w:szCs w:val="24"/>
        </w:rPr>
        <w:t>конодательства о труде.</w:t>
      </w:r>
    </w:p>
    <w:p w:rsidR="00787C8F" w:rsidRDefault="00787C8F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8F">
        <w:rPr>
          <w:rFonts w:ascii="Times New Roman" w:hAnsi="Times New Roman" w:cs="Times New Roman"/>
          <w:sz w:val="24"/>
          <w:szCs w:val="24"/>
        </w:rPr>
        <w:br/>
      </w:r>
      <w:r w:rsidR="009B79CD">
        <w:rPr>
          <w:rFonts w:ascii="Times New Roman" w:hAnsi="Times New Roman" w:cs="Times New Roman"/>
          <w:sz w:val="24"/>
          <w:szCs w:val="24"/>
        </w:rPr>
        <w:t>6</w:t>
      </w:r>
      <w:r w:rsidRPr="00787C8F">
        <w:rPr>
          <w:rFonts w:ascii="Times New Roman" w:hAnsi="Times New Roman" w:cs="Times New Roman"/>
          <w:sz w:val="24"/>
          <w:szCs w:val="24"/>
        </w:rPr>
        <w:t>.2. Руководитель методического объединения должен иметь высшее профессиональное о</w:t>
      </w:r>
      <w:r w:rsidRPr="00787C8F">
        <w:rPr>
          <w:rFonts w:ascii="Times New Roman" w:hAnsi="Times New Roman" w:cs="Times New Roman"/>
          <w:sz w:val="24"/>
          <w:szCs w:val="24"/>
        </w:rPr>
        <w:t>б</w:t>
      </w:r>
      <w:r w:rsidRPr="00787C8F">
        <w:rPr>
          <w:rFonts w:ascii="Times New Roman" w:hAnsi="Times New Roman" w:cs="Times New Roman"/>
          <w:sz w:val="24"/>
          <w:szCs w:val="24"/>
        </w:rPr>
        <w:t xml:space="preserve">разование и стаж работы не менее 3 лет </w:t>
      </w:r>
      <w:r>
        <w:rPr>
          <w:rFonts w:ascii="Times New Roman" w:hAnsi="Times New Roman" w:cs="Times New Roman"/>
          <w:sz w:val="24"/>
          <w:szCs w:val="24"/>
        </w:rPr>
        <w:t>в педагогической должности</w:t>
      </w:r>
      <w:r w:rsidRPr="00787C8F">
        <w:rPr>
          <w:rFonts w:ascii="Times New Roman" w:hAnsi="Times New Roman" w:cs="Times New Roman"/>
          <w:sz w:val="24"/>
          <w:szCs w:val="24"/>
        </w:rPr>
        <w:t>.</w:t>
      </w:r>
    </w:p>
    <w:p w:rsidR="00065542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9B79CD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542" w:rsidRPr="00065542">
        <w:rPr>
          <w:rFonts w:ascii="Times New Roman" w:hAnsi="Times New Roman" w:cs="Times New Roman"/>
          <w:sz w:val="24"/>
          <w:szCs w:val="24"/>
        </w:rPr>
        <w:t>.</w:t>
      </w:r>
      <w:r w:rsidR="00882BA5">
        <w:rPr>
          <w:rFonts w:ascii="Times New Roman" w:hAnsi="Times New Roman" w:cs="Times New Roman"/>
          <w:sz w:val="24"/>
          <w:szCs w:val="24"/>
        </w:rPr>
        <w:t>3</w:t>
      </w:r>
      <w:r w:rsidR="00065542" w:rsidRPr="00065542">
        <w:rPr>
          <w:rFonts w:ascii="Times New Roman" w:hAnsi="Times New Roman" w:cs="Times New Roman"/>
          <w:sz w:val="24"/>
          <w:szCs w:val="24"/>
        </w:rPr>
        <w:t xml:space="preserve">. </w:t>
      </w:r>
      <w:r w:rsidR="00065542" w:rsidRPr="00065542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выполняет следующие должностные обязанн</w:t>
      </w:r>
      <w:r w:rsidR="00065542" w:rsidRPr="00065542">
        <w:rPr>
          <w:rFonts w:ascii="Times New Roman" w:hAnsi="Times New Roman" w:cs="Times New Roman"/>
          <w:sz w:val="24"/>
          <w:szCs w:val="24"/>
        </w:rPr>
        <w:t>о</w:t>
      </w:r>
      <w:r w:rsidR="00065542" w:rsidRPr="00065542">
        <w:rPr>
          <w:rFonts w:ascii="Times New Roman" w:hAnsi="Times New Roman" w:cs="Times New Roman"/>
          <w:sz w:val="24"/>
          <w:szCs w:val="24"/>
        </w:rPr>
        <w:t>сти:</w:t>
      </w:r>
    </w:p>
    <w:p w:rsidR="0062359B" w:rsidRDefault="0062359B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272B1D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Анализирует: </w:t>
      </w:r>
      <w:r w:rsidR="00065542" w:rsidRPr="00065542">
        <w:rPr>
          <w:rFonts w:ascii="Times New Roman" w:hAnsi="Times New Roman" w:cs="Times New Roman"/>
          <w:sz w:val="24"/>
          <w:szCs w:val="24"/>
        </w:rPr>
        <w:t>проблемы методической работы закрепленной группы учителей;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542" w:rsidRPr="00065542">
        <w:rPr>
          <w:rFonts w:ascii="Times New Roman" w:hAnsi="Times New Roman" w:cs="Times New Roman"/>
          <w:sz w:val="24"/>
          <w:szCs w:val="24"/>
        </w:rPr>
        <w:t>результаты методической рабо</w:t>
      </w:r>
      <w:r>
        <w:rPr>
          <w:rFonts w:ascii="Times New Roman" w:hAnsi="Times New Roman" w:cs="Times New Roman"/>
          <w:sz w:val="24"/>
          <w:szCs w:val="24"/>
        </w:rPr>
        <w:t xml:space="preserve">ты закрепленной группы учителей; </w:t>
      </w:r>
      <w:r w:rsidR="00065542" w:rsidRPr="00065542">
        <w:rPr>
          <w:rFonts w:ascii="Times New Roman" w:hAnsi="Times New Roman" w:cs="Times New Roman"/>
          <w:sz w:val="24"/>
          <w:szCs w:val="24"/>
        </w:rPr>
        <w:t xml:space="preserve">форму и содержание посещенных уроков и других видов деятельности (не менее </w:t>
      </w:r>
      <w:r w:rsidR="00065542">
        <w:rPr>
          <w:rFonts w:ascii="Times New Roman" w:hAnsi="Times New Roman" w:cs="Times New Roman"/>
          <w:sz w:val="24"/>
          <w:szCs w:val="24"/>
        </w:rPr>
        <w:t>15</w:t>
      </w:r>
      <w:r w:rsidR="00065542" w:rsidRPr="00065542">
        <w:rPr>
          <w:rFonts w:ascii="Times New Roman" w:hAnsi="Times New Roman" w:cs="Times New Roman"/>
          <w:sz w:val="24"/>
          <w:szCs w:val="24"/>
        </w:rPr>
        <w:t xml:space="preserve"> </w:t>
      </w:r>
      <w:r w:rsidR="00065542">
        <w:rPr>
          <w:rFonts w:ascii="Times New Roman" w:hAnsi="Times New Roman" w:cs="Times New Roman"/>
          <w:sz w:val="24"/>
          <w:szCs w:val="24"/>
        </w:rPr>
        <w:t>уроков</w:t>
      </w:r>
      <w:r w:rsidR="00B36CE9">
        <w:rPr>
          <w:rFonts w:ascii="Times New Roman" w:hAnsi="Times New Roman" w:cs="Times New Roman"/>
          <w:sz w:val="24"/>
          <w:szCs w:val="24"/>
        </w:rPr>
        <w:t xml:space="preserve"> в год); </w:t>
      </w:r>
      <w:r w:rsidR="00065542">
        <w:rPr>
          <w:rFonts w:ascii="Times New Roman" w:hAnsi="Times New Roman" w:cs="Times New Roman"/>
          <w:sz w:val="24"/>
          <w:szCs w:val="24"/>
        </w:rPr>
        <w:t>прохождение программного материала учителями – предметниками;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="00065542">
        <w:rPr>
          <w:rFonts w:ascii="Times New Roman" w:hAnsi="Times New Roman" w:cs="Times New Roman"/>
          <w:sz w:val="24"/>
          <w:szCs w:val="24"/>
        </w:rPr>
        <w:t>участие методического объединения в педагогических конкурсах</w:t>
      </w:r>
      <w:r w:rsidR="00B36CE9">
        <w:rPr>
          <w:rFonts w:ascii="Times New Roman" w:hAnsi="Times New Roman" w:cs="Times New Roman"/>
          <w:sz w:val="24"/>
          <w:szCs w:val="24"/>
        </w:rPr>
        <w:t xml:space="preserve">; </w:t>
      </w:r>
      <w:r w:rsidR="00065542">
        <w:rPr>
          <w:rFonts w:ascii="Times New Roman" w:hAnsi="Times New Roman" w:cs="Times New Roman"/>
          <w:sz w:val="24"/>
          <w:szCs w:val="24"/>
        </w:rPr>
        <w:t>участие учащихся в олимпиадах, конкурсах, смотрах по курируемому циклу предметов;</w:t>
      </w:r>
      <w:r w:rsidR="0062359B">
        <w:rPr>
          <w:rFonts w:ascii="Times New Roman" w:hAnsi="Times New Roman" w:cs="Times New Roman"/>
          <w:sz w:val="24"/>
          <w:szCs w:val="24"/>
        </w:rPr>
        <w:t xml:space="preserve"> предметную неделю (декаду).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Прогнозирует: </w:t>
      </w:r>
      <w:r w:rsidR="00065542" w:rsidRPr="00065542">
        <w:rPr>
          <w:rFonts w:ascii="Times New Roman" w:hAnsi="Times New Roman" w:cs="Times New Roman"/>
          <w:sz w:val="24"/>
          <w:szCs w:val="24"/>
        </w:rPr>
        <w:t>последствия запланированной методической работы.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2">
        <w:rPr>
          <w:rFonts w:ascii="Times New Roman" w:hAnsi="Times New Roman" w:cs="Times New Roman"/>
          <w:sz w:val="24"/>
          <w:szCs w:val="24"/>
        </w:rPr>
        <w:t>Планирует и организует: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разработку необходимой методической документации;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="0062359B">
        <w:rPr>
          <w:rFonts w:ascii="Times New Roman" w:hAnsi="Times New Roman" w:cs="Times New Roman"/>
          <w:sz w:val="24"/>
          <w:szCs w:val="24"/>
        </w:rPr>
        <w:t>предметные недели (декады)</w:t>
      </w:r>
      <w:r w:rsidRPr="00065542">
        <w:rPr>
          <w:rFonts w:ascii="Times New Roman" w:hAnsi="Times New Roman" w:cs="Times New Roman"/>
          <w:sz w:val="24"/>
          <w:szCs w:val="24"/>
        </w:rPr>
        <w:t>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работу по подготовке и проведению административных контрольных работ;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повышение квалификации и профессионального мастерства закрепленных педаг</w:t>
      </w:r>
      <w:r w:rsidRPr="00065542">
        <w:rPr>
          <w:rFonts w:ascii="Times New Roman" w:hAnsi="Times New Roman" w:cs="Times New Roman"/>
          <w:sz w:val="24"/>
          <w:szCs w:val="24"/>
        </w:rPr>
        <w:t>о</w:t>
      </w:r>
      <w:r w:rsidRPr="00065542">
        <w:rPr>
          <w:rFonts w:ascii="Times New Roman" w:hAnsi="Times New Roman" w:cs="Times New Roman"/>
          <w:sz w:val="24"/>
          <w:szCs w:val="24"/>
        </w:rPr>
        <w:t>гов</w:t>
      </w:r>
      <w:r w:rsidR="00CE08D3">
        <w:rPr>
          <w:rFonts w:ascii="Times New Roman" w:hAnsi="Times New Roman" w:cs="Times New Roman"/>
          <w:sz w:val="24"/>
          <w:szCs w:val="24"/>
        </w:rPr>
        <w:t>, изучение передового педагогического опыта</w:t>
      </w:r>
      <w:r w:rsidRPr="00065542">
        <w:rPr>
          <w:rFonts w:ascii="Times New Roman" w:hAnsi="Times New Roman" w:cs="Times New Roman"/>
          <w:sz w:val="24"/>
          <w:szCs w:val="24"/>
        </w:rPr>
        <w:t>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2">
        <w:rPr>
          <w:rFonts w:ascii="Times New Roman" w:hAnsi="Times New Roman" w:cs="Times New Roman"/>
          <w:sz w:val="24"/>
          <w:szCs w:val="24"/>
        </w:rPr>
        <w:t>Координирует</w:t>
      </w:r>
      <w:r>
        <w:rPr>
          <w:rFonts w:ascii="Times New Roman" w:hAnsi="Times New Roman" w:cs="Times New Roman"/>
          <w:sz w:val="24"/>
          <w:szCs w:val="24"/>
        </w:rPr>
        <w:t xml:space="preserve"> и оформляет</w:t>
      </w:r>
      <w:r w:rsidRPr="00065542">
        <w:rPr>
          <w:rFonts w:ascii="Times New Roman" w:hAnsi="Times New Roman" w:cs="Times New Roman"/>
          <w:sz w:val="24"/>
          <w:szCs w:val="24"/>
        </w:rPr>
        <w:t>: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разработку необходимой методической документации</w:t>
      </w:r>
      <w:r w:rsidR="00CE08D3">
        <w:rPr>
          <w:rFonts w:ascii="Times New Roman" w:hAnsi="Times New Roman" w:cs="Times New Roman"/>
          <w:sz w:val="24"/>
          <w:szCs w:val="24"/>
        </w:rPr>
        <w:t xml:space="preserve"> (папка методического объединения</w:t>
      </w:r>
      <w:r w:rsidR="0062359B">
        <w:rPr>
          <w:rFonts w:ascii="Times New Roman" w:hAnsi="Times New Roman" w:cs="Times New Roman"/>
          <w:sz w:val="24"/>
          <w:szCs w:val="24"/>
        </w:rPr>
        <w:t xml:space="preserve">, см. пункт </w:t>
      </w:r>
      <w:r w:rsidR="006235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E08D3">
        <w:rPr>
          <w:rFonts w:ascii="Times New Roman" w:hAnsi="Times New Roman" w:cs="Times New Roman"/>
          <w:sz w:val="24"/>
          <w:szCs w:val="24"/>
        </w:rPr>
        <w:t>)</w:t>
      </w:r>
      <w:r w:rsidRPr="00065542">
        <w:rPr>
          <w:rFonts w:ascii="Times New Roman" w:hAnsi="Times New Roman" w:cs="Times New Roman"/>
          <w:sz w:val="24"/>
          <w:szCs w:val="24"/>
        </w:rPr>
        <w:t>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 xml:space="preserve">работу закрепленных учителей по выполнению учебных планов и </w:t>
      </w:r>
      <w:r w:rsidR="00CE08D3">
        <w:rPr>
          <w:rFonts w:ascii="Times New Roman" w:hAnsi="Times New Roman" w:cs="Times New Roman"/>
          <w:sz w:val="24"/>
          <w:szCs w:val="24"/>
        </w:rPr>
        <w:t xml:space="preserve">прохождению </w:t>
      </w:r>
      <w:r w:rsidRPr="00065542">
        <w:rPr>
          <w:rFonts w:ascii="Times New Roman" w:hAnsi="Times New Roman" w:cs="Times New Roman"/>
          <w:sz w:val="24"/>
          <w:szCs w:val="24"/>
        </w:rPr>
        <w:t>пр</w:t>
      </w:r>
      <w:r w:rsidRPr="00065542">
        <w:rPr>
          <w:rFonts w:ascii="Times New Roman" w:hAnsi="Times New Roman" w:cs="Times New Roman"/>
          <w:sz w:val="24"/>
          <w:szCs w:val="24"/>
        </w:rPr>
        <w:t>о</w:t>
      </w:r>
      <w:r w:rsidRPr="00065542">
        <w:rPr>
          <w:rFonts w:ascii="Times New Roman" w:hAnsi="Times New Roman" w:cs="Times New Roman"/>
          <w:sz w:val="24"/>
          <w:szCs w:val="24"/>
        </w:rPr>
        <w:t>грамм</w:t>
      </w:r>
      <w:r w:rsidR="00CE08D3">
        <w:rPr>
          <w:rFonts w:ascii="Times New Roman" w:hAnsi="Times New Roman" w:cs="Times New Roman"/>
          <w:sz w:val="24"/>
          <w:szCs w:val="24"/>
        </w:rPr>
        <w:t>ного материала</w:t>
      </w:r>
      <w:r w:rsidRPr="00065542">
        <w:rPr>
          <w:rFonts w:ascii="Times New Roman" w:hAnsi="Times New Roman" w:cs="Times New Roman"/>
          <w:sz w:val="24"/>
          <w:szCs w:val="24"/>
        </w:rPr>
        <w:t>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Руководит: </w:t>
      </w:r>
      <w:r w:rsidR="00065542" w:rsidRPr="00065542">
        <w:rPr>
          <w:rFonts w:ascii="Times New Roman" w:hAnsi="Times New Roman" w:cs="Times New Roman"/>
          <w:sz w:val="24"/>
          <w:szCs w:val="24"/>
        </w:rPr>
        <w:t>методической работой методического объединения.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2">
        <w:rPr>
          <w:rFonts w:ascii="Times New Roman" w:hAnsi="Times New Roman" w:cs="Times New Roman"/>
          <w:sz w:val="24"/>
          <w:szCs w:val="24"/>
        </w:rPr>
        <w:t>Контролир</w:t>
      </w:r>
      <w:r w:rsidR="00B36CE9">
        <w:rPr>
          <w:rFonts w:ascii="Times New Roman" w:hAnsi="Times New Roman" w:cs="Times New Roman"/>
          <w:sz w:val="24"/>
          <w:szCs w:val="24"/>
        </w:rPr>
        <w:t xml:space="preserve">ует: </w:t>
      </w:r>
      <w:r w:rsidRPr="00065542">
        <w:rPr>
          <w:rFonts w:ascii="Times New Roman" w:hAnsi="Times New Roman" w:cs="Times New Roman"/>
          <w:sz w:val="24"/>
          <w:szCs w:val="24"/>
        </w:rPr>
        <w:t>методическую работу своего методического объединения;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объективность оценки результатов образовательной подготовки об</w:t>
      </w:r>
      <w:r w:rsidRPr="00065542">
        <w:rPr>
          <w:rFonts w:ascii="Times New Roman" w:hAnsi="Times New Roman" w:cs="Times New Roman"/>
          <w:sz w:val="24"/>
          <w:szCs w:val="24"/>
        </w:rPr>
        <w:t>у</w:t>
      </w:r>
      <w:r w:rsidRPr="00065542">
        <w:rPr>
          <w:rFonts w:ascii="Times New Roman" w:hAnsi="Times New Roman" w:cs="Times New Roman"/>
          <w:sz w:val="24"/>
          <w:szCs w:val="24"/>
        </w:rPr>
        <w:t>чающихся у учителей своего методического объединения</w:t>
      </w:r>
      <w:r w:rsidR="00CE08D3">
        <w:rPr>
          <w:rFonts w:ascii="Times New Roman" w:hAnsi="Times New Roman" w:cs="Times New Roman"/>
          <w:sz w:val="24"/>
          <w:szCs w:val="24"/>
        </w:rPr>
        <w:t>; своевременность прохождения аттестации и повышения квалификации педагогов методического объединения</w:t>
      </w:r>
      <w:r w:rsidRPr="00065542">
        <w:rPr>
          <w:rFonts w:ascii="Times New Roman" w:hAnsi="Times New Roman" w:cs="Times New Roman"/>
          <w:sz w:val="24"/>
          <w:szCs w:val="24"/>
        </w:rPr>
        <w:t>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42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Консультирует: </w:t>
      </w:r>
      <w:r w:rsidR="00065542">
        <w:rPr>
          <w:rFonts w:ascii="Times New Roman" w:hAnsi="Times New Roman" w:cs="Times New Roman"/>
          <w:sz w:val="24"/>
          <w:szCs w:val="24"/>
        </w:rPr>
        <w:t>п</w:t>
      </w:r>
      <w:r w:rsidR="00065542" w:rsidRPr="00065542">
        <w:rPr>
          <w:rFonts w:ascii="Times New Roman" w:hAnsi="Times New Roman" w:cs="Times New Roman"/>
          <w:sz w:val="24"/>
          <w:szCs w:val="24"/>
        </w:rPr>
        <w:t>едагогов своего методического объединения по вопросам методич</w:t>
      </w:r>
      <w:r w:rsidR="00065542" w:rsidRPr="00065542">
        <w:rPr>
          <w:rFonts w:ascii="Times New Roman" w:hAnsi="Times New Roman" w:cs="Times New Roman"/>
          <w:sz w:val="24"/>
          <w:szCs w:val="24"/>
        </w:rPr>
        <w:t>е</w:t>
      </w:r>
      <w:r w:rsidR="00065542" w:rsidRPr="00065542">
        <w:rPr>
          <w:rFonts w:ascii="Times New Roman" w:hAnsi="Times New Roman" w:cs="Times New Roman"/>
          <w:sz w:val="24"/>
          <w:szCs w:val="24"/>
        </w:rPr>
        <w:t>ской работы</w:t>
      </w:r>
      <w:r w:rsidR="00065542">
        <w:rPr>
          <w:rFonts w:ascii="Times New Roman" w:hAnsi="Times New Roman" w:cs="Times New Roman"/>
          <w:sz w:val="24"/>
          <w:szCs w:val="24"/>
        </w:rPr>
        <w:t>, в том числе по вопросам аттестации и обобщения передового педагогического опыта</w:t>
      </w:r>
      <w:r w:rsidR="00065542" w:rsidRPr="00065542">
        <w:rPr>
          <w:rFonts w:ascii="Times New Roman" w:hAnsi="Times New Roman" w:cs="Times New Roman"/>
          <w:sz w:val="24"/>
          <w:szCs w:val="24"/>
        </w:rPr>
        <w:t>.</w:t>
      </w:r>
    </w:p>
    <w:p w:rsidR="00B36CE9" w:rsidRDefault="00B36CE9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D3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2">
        <w:rPr>
          <w:rFonts w:ascii="Times New Roman" w:hAnsi="Times New Roman" w:cs="Times New Roman"/>
          <w:sz w:val="24"/>
          <w:szCs w:val="24"/>
        </w:rPr>
        <w:t xml:space="preserve">Оценивает и </w:t>
      </w:r>
      <w:proofErr w:type="spellStart"/>
      <w:r w:rsidRPr="00065542">
        <w:rPr>
          <w:rFonts w:ascii="Times New Roman" w:hAnsi="Times New Roman" w:cs="Times New Roman"/>
          <w:sz w:val="24"/>
          <w:szCs w:val="24"/>
        </w:rPr>
        <w:t>экспертирует</w:t>
      </w:r>
      <w:proofErr w:type="spellEnd"/>
      <w:r w:rsidRPr="00065542">
        <w:rPr>
          <w:rFonts w:ascii="Times New Roman" w:hAnsi="Times New Roman" w:cs="Times New Roman"/>
          <w:sz w:val="24"/>
          <w:szCs w:val="24"/>
        </w:rPr>
        <w:t>:</w:t>
      </w:r>
      <w:r w:rsid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065542">
        <w:rPr>
          <w:rFonts w:ascii="Times New Roman" w:hAnsi="Times New Roman" w:cs="Times New Roman"/>
          <w:sz w:val="24"/>
          <w:szCs w:val="24"/>
        </w:rPr>
        <w:t>методические разработки учителей своего методического объедин</w:t>
      </w:r>
      <w:r w:rsidRPr="000655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CE08D3">
        <w:rPr>
          <w:rFonts w:ascii="Times New Roman" w:hAnsi="Times New Roman" w:cs="Times New Roman"/>
          <w:sz w:val="24"/>
          <w:szCs w:val="24"/>
        </w:rPr>
        <w:t>; рабочие программы и календарно- 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C8F" w:rsidRPr="00065542" w:rsidRDefault="00065542" w:rsidP="0078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36CE9">
        <w:rPr>
          <w:rFonts w:ascii="Times New Roman" w:hAnsi="Times New Roman" w:cs="Times New Roman"/>
          <w:sz w:val="24"/>
          <w:szCs w:val="24"/>
        </w:rPr>
        <w:t xml:space="preserve">Редактирует: </w:t>
      </w:r>
      <w:r w:rsidRPr="00065542">
        <w:rPr>
          <w:rFonts w:ascii="Times New Roman" w:hAnsi="Times New Roman" w:cs="Times New Roman"/>
          <w:sz w:val="24"/>
          <w:szCs w:val="24"/>
        </w:rPr>
        <w:t>подготовленные к изданию методические материалы своего методического объ</w:t>
      </w:r>
      <w:r w:rsidRPr="00065542">
        <w:rPr>
          <w:rFonts w:ascii="Times New Roman" w:hAnsi="Times New Roman" w:cs="Times New Roman"/>
          <w:sz w:val="24"/>
          <w:szCs w:val="24"/>
        </w:rPr>
        <w:t>е</w:t>
      </w:r>
      <w:r w:rsidRPr="00065542">
        <w:rPr>
          <w:rFonts w:ascii="Times New Roman" w:hAnsi="Times New Roman" w:cs="Times New Roman"/>
          <w:sz w:val="24"/>
          <w:szCs w:val="24"/>
        </w:rPr>
        <w:t>динения.</w:t>
      </w:r>
    </w:p>
    <w:p w:rsidR="00D42EBA" w:rsidRDefault="00D42EBA" w:rsidP="00D42EBA">
      <w:pPr>
        <w:pStyle w:val="a3"/>
        <w:jc w:val="center"/>
      </w:pPr>
      <w:r>
        <w:rPr>
          <w:b/>
          <w:bCs/>
        </w:rPr>
        <w:t>V</w:t>
      </w:r>
      <w:r w:rsidR="00CE08D3">
        <w:rPr>
          <w:b/>
          <w:bCs/>
          <w:lang w:val="en-US"/>
        </w:rPr>
        <w:t>II</w:t>
      </w:r>
      <w:r>
        <w:rPr>
          <w:b/>
          <w:bCs/>
        </w:rPr>
        <w:t>. Обязанности учителей методического объединения.</w:t>
      </w:r>
    </w:p>
    <w:p w:rsidR="00D42EBA" w:rsidRDefault="00A15FA3" w:rsidP="00D42EBA">
      <w:pPr>
        <w:pStyle w:val="a3"/>
        <w:spacing w:before="0" w:beforeAutospacing="0" w:after="0" w:afterAutospacing="0"/>
        <w:jc w:val="both"/>
      </w:pPr>
      <w:r>
        <w:t>7</w:t>
      </w:r>
      <w:bookmarkStart w:id="0" w:name="_GoBack"/>
      <w:bookmarkEnd w:id="0"/>
      <w:r w:rsidR="00D42EBA">
        <w:t>.1. Каждый участник методического объединения обязан:</w:t>
      </w:r>
    </w:p>
    <w:p w:rsidR="00D42EBA" w:rsidRDefault="00CE08D3" w:rsidP="00D42EBA">
      <w:pPr>
        <w:pStyle w:val="a3"/>
        <w:spacing w:before="0" w:beforeAutospacing="0" w:after="0" w:afterAutospacing="0"/>
        <w:jc w:val="both"/>
      </w:pPr>
      <w:r>
        <w:t>-</w:t>
      </w:r>
      <w:r w:rsidR="00D42EBA">
        <w:t xml:space="preserve"> активно участвовать в работе методического объединения, иметь собственную программу профессионального самообразования;</w:t>
      </w:r>
    </w:p>
    <w:p w:rsidR="00D42EBA" w:rsidRDefault="00CE08D3" w:rsidP="00D42EBA">
      <w:pPr>
        <w:pStyle w:val="a3"/>
        <w:spacing w:before="0" w:beforeAutospacing="0" w:after="0" w:afterAutospacing="0"/>
        <w:jc w:val="both"/>
      </w:pPr>
      <w:r>
        <w:t>-</w:t>
      </w:r>
      <w:r w:rsidR="00D42EBA">
        <w:t xml:space="preserve"> участвовать в заседаниях методического объединения, практических семинарах и т. д.;</w:t>
      </w:r>
    </w:p>
    <w:p w:rsidR="00D42EBA" w:rsidRDefault="00CE08D3" w:rsidP="00D42EBA">
      <w:pPr>
        <w:pStyle w:val="a3"/>
        <w:spacing w:before="0" w:beforeAutospacing="0" w:after="0" w:afterAutospacing="0"/>
        <w:jc w:val="both"/>
      </w:pPr>
      <w:r>
        <w:t>-</w:t>
      </w:r>
      <w:r w:rsidR="00D42EBA">
        <w:t xml:space="preserve"> 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D42EBA" w:rsidRDefault="00CE08D3" w:rsidP="00D42EBA">
      <w:pPr>
        <w:pStyle w:val="a3"/>
        <w:spacing w:before="0" w:beforeAutospacing="0" w:after="0" w:afterAutospacing="0"/>
        <w:jc w:val="both"/>
      </w:pPr>
      <w:r>
        <w:t>-</w:t>
      </w:r>
      <w:r w:rsidR="00D42EBA">
        <w:t xml:space="preserve"> каждому участнику методического объединения необходимо знать направление развития методики преподавания предмета, владеть Законом «Об образовании в РФ», нормативными документами, требованиями к квалификационным категориям; основами самоанализа педагогической деятельности.</w:t>
      </w:r>
    </w:p>
    <w:p w:rsidR="00E847CB" w:rsidRDefault="00E847CB" w:rsidP="00E847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06FF" w:rsidRDefault="00134721" w:rsidP="00134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72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C5D4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3472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3472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Документация методического объединения.</w:t>
      </w:r>
    </w:p>
    <w:p w:rsidR="00134721" w:rsidRPr="00134721" w:rsidRDefault="00134721" w:rsidP="0013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Приказ об открытии МО.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Приказ о назначении на должность председателя МО.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Положение о ме</w:t>
      </w:r>
      <w:r w:rsidR="00F24D3A">
        <w:rPr>
          <w:rFonts w:ascii="Times New Roman" w:hAnsi="Times New Roman"/>
          <w:sz w:val="24"/>
          <w:szCs w:val="24"/>
        </w:rPr>
        <w:t>тодическом объединении учителей.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Функциональные обязанности учителей МО.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Анализ за прошедший год.</w:t>
      </w:r>
    </w:p>
    <w:p w:rsidR="00744794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Тема методической работы, ее цель, приоритетные направления и задачи на новый учебный год.</w:t>
      </w:r>
    </w:p>
    <w:p w:rsidR="00744794" w:rsidRPr="00F24D3A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4D3A">
        <w:rPr>
          <w:rFonts w:ascii="Times New Roman" w:hAnsi="Times New Roman"/>
          <w:sz w:val="24"/>
          <w:szCs w:val="24"/>
        </w:rPr>
        <w:t>План работы на новый текущий год.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 xml:space="preserve">Банк данных об учителях МО: количественный,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домашний адрес). 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Сведения о темах самообразования учителей МО.</w:t>
      </w:r>
    </w:p>
    <w:p w:rsidR="00F24D3A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График про</w:t>
      </w:r>
      <w:r w:rsidR="00F24D3A">
        <w:rPr>
          <w:rFonts w:ascii="Times New Roman" w:hAnsi="Times New Roman"/>
          <w:sz w:val="24"/>
          <w:szCs w:val="24"/>
        </w:rPr>
        <w:t>хождения аттестации учителей МО и п</w:t>
      </w:r>
      <w:r w:rsidR="00F24D3A" w:rsidRPr="00134721">
        <w:rPr>
          <w:rFonts w:ascii="Times New Roman" w:hAnsi="Times New Roman"/>
          <w:sz w:val="24"/>
          <w:szCs w:val="24"/>
        </w:rPr>
        <w:t>ерспективный план аттестации учителей МО.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 xml:space="preserve">График проведения открытых уроков и внеклассных мероприятий по предмету учителями МО. 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Сведения о профессиональных потребностей учителей МО.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План</w:t>
      </w:r>
      <w:r w:rsidR="00F24D3A">
        <w:rPr>
          <w:rFonts w:ascii="Times New Roman" w:hAnsi="Times New Roman"/>
          <w:sz w:val="24"/>
          <w:szCs w:val="24"/>
        </w:rPr>
        <w:t xml:space="preserve"> проведения предметной недели и по итогам анализ проведения предметной недели.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721">
        <w:rPr>
          <w:rFonts w:ascii="Times New Roman" w:hAnsi="Times New Roman"/>
          <w:sz w:val="24"/>
          <w:szCs w:val="24"/>
        </w:rPr>
        <w:t>Программы  (</w:t>
      </w:r>
      <w:proofErr w:type="gramEnd"/>
      <w:r w:rsidRPr="00134721">
        <w:rPr>
          <w:rFonts w:ascii="Times New Roman" w:hAnsi="Times New Roman"/>
          <w:sz w:val="24"/>
          <w:szCs w:val="24"/>
        </w:rPr>
        <w:t>факультатив, кружков, авторские).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Информа</w:t>
      </w:r>
      <w:r w:rsidR="00774D72">
        <w:rPr>
          <w:rFonts w:ascii="Times New Roman" w:hAnsi="Times New Roman"/>
          <w:sz w:val="24"/>
          <w:szCs w:val="24"/>
        </w:rPr>
        <w:t xml:space="preserve">ция об учебных программах и их </w:t>
      </w:r>
      <w:r w:rsidRPr="00134721">
        <w:rPr>
          <w:rFonts w:ascii="Times New Roman" w:hAnsi="Times New Roman"/>
          <w:sz w:val="24"/>
          <w:szCs w:val="24"/>
        </w:rPr>
        <w:t>учебно-методическом обеспечении по предмету.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 xml:space="preserve">План работы с молодыми и вновь прибывшими специалистами в МО. 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ВШК (</w:t>
      </w:r>
      <w:proofErr w:type="gramStart"/>
      <w:r w:rsidRPr="00134721">
        <w:rPr>
          <w:rFonts w:ascii="Times New Roman" w:hAnsi="Times New Roman"/>
          <w:sz w:val="24"/>
          <w:szCs w:val="24"/>
        </w:rPr>
        <w:t>диагностика,  информационные</w:t>
      </w:r>
      <w:proofErr w:type="gramEnd"/>
      <w:r w:rsidRPr="00134721">
        <w:rPr>
          <w:rFonts w:ascii="Times New Roman" w:hAnsi="Times New Roman"/>
          <w:sz w:val="24"/>
          <w:szCs w:val="24"/>
        </w:rPr>
        <w:t xml:space="preserve"> и аналитические справки). </w:t>
      </w:r>
    </w:p>
    <w:p w:rsidR="00744794" w:rsidRPr="00134721" w:rsidRDefault="00744794" w:rsidP="00F24D3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21">
        <w:rPr>
          <w:rFonts w:ascii="Times New Roman" w:hAnsi="Times New Roman"/>
          <w:sz w:val="24"/>
          <w:szCs w:val="24"/>
        </w:rPr>
        <w:t>Протоколы заседаний МО</w:t>
      </w:r>
      <w:r w:rsidR="00DC5154">
        <w:rPr>
          <w:rFonts w:ascii="Times New Roman" w:hAnsi="Times New Roman"/>
          <w:sz w:val="24"/>
          <w:szCs w:val="24"/>
        </w:rPr>
        <w:t xml:space="preserve"> (не менее 4 в год)</w:t>
      </w:r>
      <w:r w:rsidRPr="00134721">
        <w:rPr>
          <w:rFonts w:ascii="Times New Roman" w:hAnsi="Times New Roman"/>
          <w:sz w:val="24"/>
          <w:szCs w:val="24"/>
        </w:rPr>
        <w:t>.</w:t>
      </w:r>
    </w:p>
    <w:p w:rsidR="00744794" w:rsidRPr="00744794" w:rsidRDefault="00744794" w:rsidP="00744794">
      <w:pPr>
        <w:tabs>
          <w:tab w:val="left" w:pos="3986"/>
        </w:tabs>
      </w:pPr>
    </w:p>
    <w:sectPr w:rsidR="00744794" w:rsidRPr="00744794" w:rsidSect="00736A0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1440"/>
    <w:multiLevelType w:val="hybridMultilevel"/>
    <w:tmpl w:val="2CECA20E"/>
    <w:lvl w:ilvl="0" w:tplc="94785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073AC"/>
    <w:multiLevelType w:val="multilevel"/>
    <w:tmpl w:val="62F4A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7417C6E"/>
    <w:multiLevelType w:val="multilevel"/>
    <w:tmpl w:val="9FDA0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3">
    <w:nsid w:val="47792E98"/>
    <w:multiLevelType w:val="hybridMultilevel"/>
    <w:tmpl w:val="C938FF06"/>
    <w:lvl w:ilvl="0" w:tplc="2BF23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96790"/>
    <w:multiLevelType w:val="multilevel"/>
    <w:tmpl w:val="8BC6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E51"/>
    <w:rsid w:val="00033E51"/>
    <w:rsid w:val="00065542"/>
    <w:rsid w:val="00092252"/>
    <w:rsid w:val="000C5D41"/>
    <w:rsid w:val="00134721"/>
    <w:rsid w:val="00272B1D"/>
    <w:rsid w:val="00310436"/>
    <w:rsid w:val="00395B0E"/>
    <w:rsid w:val="00404DEB"/>
    <w:rsid w:val="00451BFA"/>
    <w:rsid w:val="004705E3"/>
    <w:rsid w:val="004B290E"/>
    <w:rsid w:val="004F7F84"/>
    <w:rsid w:val="005516CA"/>
    <w:rsid w:val="005B04D8"/>
    <w:rsid w:val="005F6932"/>
    <w:rsid w:val="0062359B"/>
    <w:rsid w:val="0066320D"/>
    <w:rsid w:val="006F2299"/>
    <w:rsid w:val="006F7B02"/>
    <w:rsid w:val="007124FF"/>
    <w:rsid w:val="00736A09"/>
    <w:rsid w:val="00744794"/>
    <w:rsid w:val="00774D72"/>
    <w:rsid w:val="00787C8F"/>
    <w:rsid w:val="007A2222"/>
    <w:rsid w:val="007C79BA"/>
    <w:rsid w:val="00882BA5"/>
    <w:rsid w:val="008D1295"/>
    <w:rsid w:val="009163C2"/>
    <w:rsid w:val="009413AF"/>
    <w:rsid w:val="00985A30"/>
    <w:rsid w:val="009B79CD"/>
    <w:rsid w:val="00A15FA3"/>
    <w:rsid w:val="00AC0EFD"/>
    <w:rsid w:val="00B306FF"/>
    <w:rsid w:val="00B36CE9"/>
    <w:rsid w:val="00B47067"/>
    <w:rsid w:val="00BB3ACD"/>
    <w:rsid w:val="00BC2BBE"/>
    <w:rsid w:val="00CD0B7F"/>
    <w:rsid w:val="00CE08D3"/>
    <w:rsid w:val="00D42EBA"/>
    <w:rsid w:val="00DC5154"/>
    <w:rsid w:val="00E67760"/>
    <w:rsid w:val="00E6787B"/>
    <w:rsid w:val="00E847CB"/>
    <w:rsid w:val="00F06AFA"/>
    <w:rsid w:val="00F1719E"/>
    <w:rsid w:val="00F24D3A"/>
    <w:rsid w:val="00F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9AE3-4E47-43F0-809E-0B6C486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9BA"/>
    <w:pPr>
      <w:spacing w:after="0" w:line="240" w:lineRule="auto"/>
      <w:ind w:firstLine="851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6932"/>
    <w:pPr>
      <w:ind w:left="720"/>
      <w:contextualSpacing/>
    </w:pPr>
  </w:style>
  <w:style w:type="paragraph" w:customStyle="1" w:styleId="1">
    <w:name w:val="Абзац списка1"/>
    <w:basedOn w:val="a"/>
    <w:rsid w:val="0074479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D294-6098-45E7-95DC-2CA7FAE0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39</cp:revision>
  <cp:lastPrinted>2014-02-03T01:31:00Z</cp:lastPrinted>
  <dcterms:created xsi:type="dcterms:W3CDTF">2009-04-08T15:28:00Z</dcterms:created>
  <dcterms:modified xsi:type="dcterms:W3CDTF">2014-02-03T01:32:00Z</dcterms:modified>
</cp:coreProperties>
</file>